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OBRTNIČKA ŠKOLA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Opatija, Bože Milanovića 3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51410 Opatija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elektroničke pošte: </w:t>
      </w:r>
      <w:hyperlink r:id="rId6" w:history="1">
        <w:r w:rsidRPr="00F5701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ured@ss-obrtnicka-opatija.skole</w:t>
        </w:r>
      </w:hyperlink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.hr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Mrežna stranica škole:http://ss-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obrtnicka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-opatija.skole.hr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112-07/21-01/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:2156-23-01/2-21-02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Opatija, </w:t>
      </w:r>
      <w:r w:rsidR="00073AE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6.rujna 2021.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7A6F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14. Pravilnika o načinu i postupku zapošljavanja u Obrtničkoj školi – Opatija, Povjerenstvo za vrednovanje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kandidata</w:t>
      </w:r>
      <w:proofErr w:type="spellEnd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poslanih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strane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Upravnog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tijela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PGŽ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nadležnog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F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</w:t>
      </w:r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zasnivanje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odnosa</w:t>
      </w:r>
      <w:proofErr w:type="spellEnd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Obrtničkoj</w:t>
      </w:r>
      <w:proofErr w:type="spellEnd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Opatija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radnom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mjestu</w:t>
      </w:r>
      <w:proofErr w:type="spellEnd"/>
      <w:r w:rsidR="00FA7A6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:rsidR="00FA7A6F" w:rsidRDefault="00FA7A6F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gram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</w:t>
      </w:r>
      <w:proofErr w:type="gram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Etike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- 1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izvršitelj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-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neodređeno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nepuno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vrijeme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- 10 sati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i  </w:t>
      </w:r>
    </w:p>
    <w:p w:rsidR="00FA7A6F" w:rsidRDefault="00FA7A6F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- </w:t>
      </w:r>
      <w:proofErr w:type="gram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</w:t>
      </w:r>
      <w:proofErr w:type="gram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Politike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gospodarstva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nedređeno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nepuno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vrijeme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- 7 sati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nastave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</w:t>
      </w:r>
      <w:proofErr w:type="spellEnd"/>
      <w:r w:rsidR="00F5701E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</w:p>
    <w:p w:rsidR="00FA7A6F" w:rsidRDefault="00FA7A6F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kandidata slijedeću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OBAVIJEST  I  UPUTE  O   PODRUČJIMA  PROVJERE, VREMENU I  MJESTU ODRŽAVANJA VREDNOVANJA  KANDIDATA  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863" w:rsidRDefault="00F5701E" w:rsidP="00E128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kandidata poslanog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strane Upravnog </w:t>
      </w:r>
      <w:r w:rsidR="00E5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tijela PGŽ za poslove obrazovanja </w:t>
      </w:r>
      <w:r w:rsidR="00E12863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zasnivanje radnog odnosa u Obrtničkoj školi,</w:t>
      </w:r>
      <w:r w:rsidR="00E1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Opatija</w:t>
      </w:r>
      <w:r w:rsidR="00E1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12863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E12863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2863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radnom</w:t>
      </w:r>
      <w:proofErr w:type="spellEnd"/>
      <w:r w:rsidR="00E12863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2863"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mjestu</w:t>
      </w:r>
      <w:proofErr w:type="spellEnd"/>
      <w:r w:rsidR="00E1286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:rsidR="00E12863" w:rsidRDefault="00E12863" w:rsidP="00E128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gram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</w:t>
      </w:r>
      <w:proofErr w:type="gram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Etike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- 1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izvršitelj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-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neodređeno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nepuno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vrijeme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- 10 sati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i  </w:t>
      </w:r>
    </w:p>
    <w:p w:rsidR="00E12863" w:rsidRDefault="00E12863" w:rsidP="00E128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- </w:t>
      </w:r>
      <w:proofErr w:type="gram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</w:t>
      </w:r>
      <w:proofErr w:type="gram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Politike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gospodarstva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nedređeno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nepuno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vrijeme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- 7 sati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nastave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</w:p>
    <w:p w:rsidR="003D72CE" w:rsidRDefault="003D72CE" w:rsidP="00E128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bookmarkStart w:id="0" w:name="_GoBack"/>
      <w:bookmarkEnd w:id="0"/>
    </w:p>
    <w:p w:rsidR="00E12863" w:rsidRDefault="003D72CE" w:rsidP="00E128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- </w:t>
      </w:r>
      <w:r w:rsidRPr="003D72CE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MIHAJLOVIĆ BOJANU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provest će se vrednovanje  tj. provjera  znanja i sposobnosti putem provjere praktičnog rada na poslovima nastavnika i  razgovora (intervjua), kojima su kandidati obvezni pristupiti.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vrednovanju tj. provjeri znanja i sposobnosti putem</w:t>
      </w: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provjere praktičnog rada na</w:t>
      </w: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poslovima nastavnika i  razgovora (intervjua), smatrat će se da je odustao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  Provjera praktičnog rada  na poslovima nastavnika provodi se u dvije faze. </w:t>
      </w:r>
    </w:p>
    <w:p w:rsidR="00F5701E" w:rsidRPr="00F5701E" w:rsidRDefault="00F5701E" w:rsidP="00F570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II.1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Prvu fazu provjere praktičnog rada na poslovima nastavnika predstavlja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provjera izvedbe jednog oglednog nastavnog sata koji kandidat izvodi s učenicima, na unaprijed zadanu temu  tj.  nastavnu jedinicu (sa obveznom unaprijed izrađenom pisanom pripremom za taj sat, koja se predaje Povjerenstvu neposredno prije održavanja oglednog nastavnog sata). 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Ogledni nastavni sat održat će se u prostoru Obrtničke škole, Opatija, Bože Milanovića 3 – u učionici br. 4. u kojoj će kandidat  na raspolaganju imati računalo i LCD  projektor.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Nastavna jedinica za ogledni nastavni sat, vrijeme izvedbe oglednog nastavnog sata te izvor za pripremu oglednog nastavnog sata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je: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Nastavna jedinica: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Pojam politike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. razredu - program frizer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pediker i mesar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F3/P/M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Vrijeme izvedbe oglednog nastavnog sata: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9.2021.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ponedjeljak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14,00-15,35 sati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Izvor za pripremu kandidata za prvu fazu provjere praktičnog rada na poslovima nastavnika tj. izvor za pripremu nastavne jedinice i izvedbu oglednog nastavnog sata je: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2560" w:rsidRPr="000F2560" w:rsidRDefault="00F5701E" w:rsidP="000F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Autori: </w:t>
      </w:r>
      <w:r w:rsidR="000F2560" w:rsidRPr="000F2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Đ. </w:t>
      </w:r>
      <w:proofErr w:type="spellStart"/>
      <w:r w:rsidR="000F2560" w:rsidRPr="000F2560">
        <w:rPr>
          <w:rFonts w:ascii="Times New Roman" w:eastAsia="Times New Roman" w:hAnsi="Times New Roman" w:cs="Times New Roman"/>
          <w:sz w:val="24"/>
          <w:szCs w:val="24"/>
          <w:lang w:eastAsia="hr-HR"/>
        </w:rPr>
        <w:t>Benić</w:t>
      </w:r>
      <w:proofErr w:type="spellEnd"/>
      <w:r w:rsidR="000F2560" w:rsidRPr="000F2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N. Vulić: </w:t>
      </w:r>
      <w:r w:rsidR="000F2560" w:rsidRPr="000F256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Politika i gospodarstvo, udžbenik za strukovne škole</w:t>
      </w:r>
      <w:r w:rsidR="000F2560" w:rsidRPr="000F2560">
        <w:rPr>
          <w:rFonts w:ascii="Times New Roman" w:eastAsia="Times New Roman" w:hAnsi="Times New Roman" w:cs="Times New Roman"/>
          <w:sz w:val="24"/>
          <w:szCs w:val="24"/>
          <w:lang w:eastAsia="hr-HR"/>
        </w:rPr>
        <w:t>, Školska knjiga, Zagreb, 2014.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Nakon održanog oglednog nastavnog sata, svaki član Povjerenstva vrednuje praktičan rad kandidata tj. izvedbu oglednog nastavnog sata u okviru prve faze provjere praktičnog rada, sa bodovima od 1 do 5 bodova.  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U drugu fazu p</w:t>
      </w:r>
      <w:r w:rsidR="000F2560">
        <w:rPr>
          <w:rFonts w:ascii="Times New Roman" w:eastAsia="Times New Roman" w:hAnsi="Times New Roman" w:cs="Times New Roman"/>
          <w:color w:val="000000"/>
          <w:sz w:val="24"/>
          <w:szCs w:val="24"/>
        </w:rPr>
        <w:t>rovjere praktičnog rada, upućuje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kan</w:t>
      </w:r>
      <w:r w:rsidR="00B011CA">
        <w:rPr>
          <w:rFonts w:ascii="Times New Roman" w:eastAsia="Times New Roman" w:hAnsi="Times New Roman" w:cs="Times New Roman"/>
          <w:color w:val="000000"/>
          <w:sz w:val="24"/>
          <w:szCs w:val="24"/>
        </w:rPr>
        <w:t>didat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koji </w:t>
      </w:r>
      <w:r w:rsidR="000F2560">
        <w:rPr>
          <w:rFonts w:ascii="Times New Roman" w:eastAsia="Times New Roman" w:hAnsi="Times New Roman" w:cs="Times New Roman"/>
          <w:color w:val="000000"/>
          <w:sz w:val="24"/>
          <w:szCs w:val="24"/>
        </w:rPr>
        <w:t>je ostvario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 70 % bodova od ukupno mogućeg broja bodova u prvoj fazi provjere praktičnog rada. 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II.2. Druga faza provjere praktičnog rada, podrazumijeva provjeru informatičke pismenosti kandidata putem praktičnog rada na računalu.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U smislu naprijed navedenog, kod kandidata za radno mjesto nastavnika, provjerava se osnovno informatičko znanje: poznavanje pisanja teksta u MS Word-u, korištenje Internetom (slanje i primanje e-mail-ova).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Provjera informatičke pismenosti kandidata putem praktičnog rada na računalu održat će se </w:t>
      </w:r>
      <w:r w:rsidR="00073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rujna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.g. (ponedjeljak) u 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16,30 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sati  u prostoru Obrtničke škole, Opatija, Bože Milanovića 3 – u učionici br. 1. 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Nakon održane druge faze provjere praktičnog rada, svaki član Povjerenstva vrednuje praktičan rad kandidata na računalu, sa bodovima od 1 do 5 bodova.  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Smatra se da je kandidat zadovoljio u drugoj fazi provjere praktičnog rada, ako je ostvario najmanje 70% bodova od  ukupno mogućeg broja bodova u drugoj fazi provjere praktičnog rada.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Kandidat koji ne zadovolji na provjeri praktičnog rada ne ostvaruje pravo pristupa razgovoru (intervjuu).</w:t>
      </w:r>
    </w:p>
    <w:p w:rsidR="00F5701E" w:rsidRPr="00F5701E" w:rsidRDefault="00F5701E" w:rsidP="000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Na razgovor (intervju) </w:t>
      </w:r>
      <w:r w:rsidR="000F2560">
        <w:rPr>
          <w:rFonts w:ascii="Times New Roman" w:eastAsia="Times New Roman" w:hAnsi="Times New Roman" w:cs="Times New Roman"/>
          <w:color w:val="000000"/>
          <w:sz w:val="24"/>
          <w:szCs w:val="24"/>
        </w:rPr>
        <w:t>pozvat će se kandidat koji je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, nakon provedene prve i druge faze pro</w:t>
      </w:r>
      <w:r w:rsidR="000F2560">
        <w:rPr>
          <w:rFonts w:ascii="Times New Roman" w:eastAsia="Times New Roman" w:hAnsi="Times New Roman" w:cs="Times New Roman"/>
          <w:color w:val="000000"/>
          <w:sz w:val="24"/>
          <w:szCs w:val="24"/>
        </w:rPr>
        <w:t>vjere praktičnog rada, ostvario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pravo pristupa razgovoru (intervjuu). 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Povjerenstvo u razgovoru (intervjuu) s kandidatima utvrđuje znanja, sposobnosti i vještine, interese, profesionalne ciljeve i motivaciju kandidata za rad u Školi te rezultate ostvarene u njihovu dosadašnjem radu.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azgovor (intervju) s kandidatom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održat će se dana </w:t>
      </w:r>
      <w:r w:rsidR="00073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.rujna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.g.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ponedjeljak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s početkom u </w:t>
      </w:r>
      <w:r w:rsidR="000F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17,00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sati  u prostorijama Obrtničke škole, Opatija  Bože Milanovića 3 – u kancelariji stručnog suradnika – psihologa.   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Pravo vrednovanja rezultata razgovora (intervjua) ima svaki član Povjerenstva pojedinačno bodovima od 1 do 5.</w:t>
      </w:r>
    </w:p>
    <w:p w:rsidR="00F5701E" w:rsidRPr="00F5701E" w:rsidRDefault="00F5701E" w:rsidP="00F5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Bodovi ostvareni na razgovoru (intervjuu) se zbrajaju.</w:t>
      </w: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Smatra se da je kandidat zadovoljio na razgovoru (intervjuu) ako je dobio najmanje 70%  bodova od</w:t>
      </w:r>
      <w:r w:rsidRPr="00F57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ukupno mogućeg broja bodova na razgovoru (intervjuu). </w:t>
      </w: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A0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 je dužan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prilikom vrednovanja sa sobom imati odgovarajuću identifikacijsku ispravu (važeću osobnu iskaznicu, putovnicu ili vozačku dozvolu).</w:t>
      </w:r>
    </w:p>
    <w:p w:rsidR="00F5701E" w:rsidRPr="00F5701E" w:rsidRDefault="00F5701E" w:rsidP="00EE34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5701E" w:rsidRPr="00F5701E" w:rsidRDefault="00F5701E" w:rsidP="00F570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Rezultati </w:t>
      </w:r>
      <w:r w:rsidR="006E01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prethodnog vrednovanja kandidata</w:t>
      </w: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Nakon provedenog razgovora (intervjua) i vrednovanja rezultata istog, Povjerenstvo</w:t>
      </w:r>
      <w:r w:rsidR="006E0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sastavlja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zapisnik o provedenom postupku</w:t>
      </w:r>
      <w:r w:rsidR="0007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prethodnog vrednovanja kandidata</w:t>
      </w:r>
      <w:r w:rsidR="006E0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rezultatu istog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0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ga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 ravnatelju.</w:t>
      </w: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E01F8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dostavljenog zapisnika iz stavka 1. točke IV.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, ravnatelj odlučuje o kandidatu za kojeg će zatražiti prethodnu suglasnost Školskog odbora za zasnivanje radnog odnosa,  a prije odluke poziva kandidata ili kandidate na razgovor.</w:t>
      </w: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EE3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EE344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Postupak vrednovanja kandidata provodi se sukladno Pravilniku o načinu i postupku zapošljavanja u Obrtničkoj školi - Opatija (Klasa:003-05/19-01/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F5701E">
        <w:rPr>
          <w:rFonts w:ascii="Times New Roman" w:eastAsia="Times New Roman" w:hAnsi="Times New Roman" w:cs="Times New Roman"/>
          <w:sz w:val="24"/>
          <w:szCs w:val="24"/>
          <w:lang w:eastAsia="hr-HR"/>
        </w:rPr>
        <w:t>:2156-23-01/2-19-01) koji je objavljen na mrežnim stranicama Obrtničke škole iz Opatije, Bože Milanovića 3.</w:t>
      </w:r>
    </w:p>
    <w:p w:rsidR="00F5701E" w:rsidRPr="00F5701E" w:rsidRDefault="00F5701E" w:rsidP="00EE344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Povjerenstvo za vrednovanje kandidata: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>Burić Vanja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mag.educ.pov. i </w:t>
      </w:r>
      <w:proofErr w:type="spellStart"/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>engl.jez</w:t>
      </w:r>
      <w:proofErr w:type="spellEnd"/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predsjednik</w:t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="00E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sc. </w:t>
      </w:r>
      <w:proofErr w:type="spellStart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Ćurćić</w:t>
      </w:r>
      <w:proofErr w:type="spellEnd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Zdravka - član</w:t>
      </w:r>
    </w:p>
    <w:p w:rsidR="00F5701E" w:rsidRPr="00F5701E" w:rsidRDefault="00F5701E" w:rsidP="00F570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3.Vilenica Hinić </w:t>
      </w:r>
      <w:proofErr w:type="spellStart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Liana</w:t>
      </w:r>
      <w:proofErr w:type="spellEnd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dipl.psih</w:t>
      </w:r>
      <w:proofErr w:type="spellEnd"/>
      <w:r w:rsidRPr="00F5701E">
        <w:rPr>
          <w:rFonts w:ascii="Times New Roman" w:eastAsia="Times New Roman" w:hAnsi="Times New Roman" w:cs="Times New Roman"/>
          <w:color w:val="000000"/>
          <w:sz w:val="24"/>
          <w:szCs w:val="24"/>
        </w:rPr>
        <w:t>.-prof. - član</w:t>
      </w:r>
    </w:p>
    <w:p w:rsidR="00CC5F1E" w:rsidRDefault="00CC5F1E"/>
    <w:sectPr w:rsidR="00CC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7B63"/>
    <w:multiLevelType w:val="hybridMultilevel"/>
    <w:tmpl w:val="A84874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1E"/>
    <w:rsid w:val="00073AE3"/>
    <w:rsid w:val="000F2560"/>
    <w:rsid w:val="003D72CE"/>
    <w:rsid w:val="006E01F8"/>
    <w:rsid w:val="00B011CA"/>
    <w:rsid w:val="00BC261E"/>
    <w:rsid w:val="00CA009C"/>
    <w:rsid w:val="00CC5F1E"/>
    <w:rsid w:val="00E12863"/>
    <w:rsid w:val="00E533F0"/>
    <w:rsid w:val="00EE344B"/>
    <w:rsid w:val="00F5701E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obrtnicka-opatija.s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13</cp:revision>
  <dcterms:created xsi:type="dcterms:W3CDTF">2021-09-06T10:20:00Z</dcterms:created>
  <dcterms:modified xsi:type="dcterms:W3CDTF">2021-09-06T11:30:00Z</dcterms:modified>
</cp:coreProperties>
</file>