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8E3" w:rsidRPr="00106A0A" w:rsidRDefault="007223CA" w:rsidP="00106A0A">
      <w:pPr>
        <w:rPr>
          <w:rStyle w:val="Istaknuto"/>
        </w:rPr>
      </w:pPr>
      <w:proofErr w:type="spellStart"/>
      <w:r w:rsidRPr="007223CA">
        <w:rPr>
          <w:rStyle w:val="Istaknuto"/>
          <w:i w:val="0"/>
        </w:rPr>
        <w:t>Proračunski</w:t>
      </w:r>
      <w:proofErr w:type="spellEnd"/>
      <w:r w:rsidRPr="007223CA">
        <w:rPr>
          <w:rStyle w:val="Istaknuto"/>
          <w:i w:val="0"/>
        </w:rPr>
        <w:t xml:space="preserve"> </w:t>
      </w:r>
      <w:proofErr w:type="spellStart"/>
      <w:r w:rsidRPr="007223CA">
        <w:rPr>
          <w:rStyle w:val="Istaknuto"/>
          <w:i w:val="0"/>
        </w:rPr>
        <w:t>korisnik</w:t>
      </w:r>
      <w:proofErr w:type="spellEnd"/>
      <w:r w:rsidR="00ED554C" w:rsidRPr="00106A0A">
        <w:rPr>
          <w:rStyle w:val="Istaknuto"/>
        </w:rPr>
        <w:t>:</w:t>
      </w:r>
      <w:r w:rsidR="00106A0A" w:rsidRPr="00106A0A">
        <w:rPr>
          <w:rStyle w:val="Istaknuto"/>
        </w:rPr>
        <w:t xml:space="preserve"> </w:t>
      </w:r>
      <w:r w:rsidR="00A438E3" w:rsidRPr="007223CA">
        <w:rPr>
          <w:rStyle w:val="Istaknuto"/>
          <w:b/>
          <w:sz w:val="28"/>
          <w:szCs w:val="28"/>
        </w:rPr>
        <w:t>OBRTNIČKA ŠKOLA</w:t>
      </w:r>
      <w:r w:rsidR="00106A0A">
        <w:rPr>
          <w:rStyle w:val="Istaknuto"/>
        </w:rPr>
        <w:t xml:space="preserve">, </w:t>
      </w:r>
      <w:proofErr w:type="spellStart"/>
      <w:r w:rsidR="00A438E3" w:rsidRPr="00106A0A">
        <w:rPr>
          <w:rStyle w:val="Istaknuto"/>
        </w:rPr>
        <w:t>Bože</w:t>
      </w:r>
      <w:proofErr w:type="spellEnd"/>
      <w:r w:rsidR="00A438E3" w:rsidRPr="00106A0A">
        <w:rPr>
          <w:rStyle w:val="Istaknuto"/>
        </w:rPr>
        <w:t xml:space="preserve"> </w:t>
      </w:r>
      <w:proofErr w:type="spellStart"/>
      <w:r w:rsidR="00A438E3" w:rsidRPr="00106A0A">
        <w:rPr>
          <w:rStyle w:val="Istaknuto"/>
        </w:rPr>
        <w:t>Milanovića</w:t>
      </w:r>
      <w:proofErr w:type="spellEnd"/>
      <w:r w:rsidR="00A438E3" w:rsidRPr="00106A0A">
        <w:rPr>
          <w:rStyle w:val="Istaknuto"/>
        </w:rPr>
        <w:t xml:space="preserve"> 3</w:t>
      </w:r>
      <w:r w:rsidR="00106A0A">
        <w:rPr>
          <w:rStyle w:val="Istaknuto"/>
        </w:rPr>
        <w:t xml:space="preserve">, </w:t>
      </w:r>
      <w:r w:rsidR="00A438E3" w:rsidRPr="00106A0A">
        <w:rPr>
          <w:rStyle w:val="Istaknuto"/>
        </w:rPr>
        <w:t>51410 Opatija</w:t>
      </w:r>
      <w:r>
        <w:rPr>
          <w:rStyle w:val="Istaknuto"/>
        </w:rPr>
        <w:tab/>
      </w:r>
      <w:r w:rsidR="00FD2EE8" w:rsidRPr="00106A0A">
        <w:rPr>
          <w:rStyle w:val="Istaknuto"/>
        </w:rPr>
        <w:tab/>
      </w:r>
    </w:p>
    <w:p w:rsidR="00FD2EE8" w:rsidRPr="00106A0A" w:rsidRDefault="007223CA" w:rsidP="00EE2CB8">
      <w:pPr>
        <w:spacing w:line="276" w:lineRule="auto"/>
        <w:rPr>
          <w:rStyle w:val="Istaknuto"/>
        </w:rPr>
      </w:pPr>
      <w:proofErr w:type="spellStart"/>
      <w:r w:rsidRPr="007223CA">
        <w:rPr>
          <w:rStyle w:val="Istaknuto"/>
          <w:i w:val="0"/>
        </w:rPr>
        <w:t>Nadležno</w:t>
      </w:r>
      <w:proofErr w:type="spellEnd"/>
      <w:r w:rsidRPr="007223CA">
        <w:rPr>
          <w:rStyle w:val="Istaknuto"/>
          <w:i w:val="0"/>
        </w:rPr>
        <w:t xml:space="preserve"> </w:t>
      </w:r>
      <w:proofErr w:type="spellStart"/>
      <w:r w:rsidRPr="007223CA">
        <w:rPr>
          <w:rStyle w:val="Istaknuto"/>
          <w:i w:val="0"/>
        </w:rPr>
        <w:t>ministarstvo</w:t>
      </w:r>
      <w:proofErr w:type="spellEnd"/>
      <w:r w:rsidR="00FD2EE8" w:rsidRPr="007223CA">
        <w:rPr>
          <w:rStyle w:val="Istaknuto"/>
          <w:i w:val="0"/>
        </w:rPr>
        <w:t>:</w:t>
      </w:r>
      <w:r w:rsidR="00106A0A" w:rsidRPr="00106A0A">
        <w:rPr>
          <w:rStyle w:val="Istaknuto"/>
        </w:rPr>
        <w:t xml:space="preserve"> </w:t>
      </w:r>
      <w:proofErr w:type="spellStart"/>
      <w:r w:rsidR="00EE2CB8">
        <w:rPr>
          <w:rStyle w:val="Istaknuto"/>
        </w:rPr>
        <w:t>Ministarstvo</w:t>
      </w:r>
      <w:proofErr w:type="spellEnd"/>
      <w:r w:rsidR="00EE2CB8">
        <w:rPr>
          <w:rStyle w:val="Istaknuto"/>
        </w:rPr>
        <w:t xml:space="preserve"> </w:t>
      </w:r>
      <w:proofErr w:type="spellStart"/>
      <w:r w:rsidR="00EE2CB8">
        <w:rPr>
          <w:rStyle w:val="Istaknuto"/>
        </w:rPr>
        <w:t>znanosti</w:t>
      </w:r>
      <w:proofErr w:type="spellEnd"/>
      <w:r w:rsidR="00EE2CB8">
        <w:rPr>
          <w:rStyle w:val="Istaknuto"/>
        </w:rPr>
        <w:t xml:space="preserve"> </w:t>
      </w:r>
      <w:proofErr w:type="spellStart"/>
      <w:r w:rsidR="00EE2CB8">
        <w:rPr>
          <w:rStyle w:val="Istaknuto"/>
        </w:rPr>
        <w:t>i</w:t>
      </w:r>
      <w:proofErr w:type="spellEnd"/>
      <w:r w:rsidR="00EE2CB8">
        <w:rPr>
          <w:rStyle w:val="Istaknuto"/>
        </w:rPr>
        <w:t xml:space="preserve"> </w:t>
      </w:r>
      <w:proofErr w:type="spellStart"/>
      <w:r w:rsidR="00EE2CB8">
        <w:rPr>
          <w:rStyle w:val="Istaknuto"/>
        </w:rPr>
        <w:t>obrazovanja</w:t>
      </w:r>
      <w:proofErr w:type="spellEnd"/>
      <w:r w:rsidR="00FD2EE8" w:rsidRPr="00106A0A">
        <w:rPr>
          <w:rStyle w:val="Istaknuto"/>
        </w:rPr>
        <w:t xml:space="preserve">                 </w:t>
      </w:r>
      <w:r w:rsidR="00FD2EE8" w:rsidRPr="00106A0A">
        <w:rPr>
          <w:rStyle w:val="Istaknuto"/>
        </w:rPr>
        <w:tab/>
      </w:r>
      <w:r w:rsidR="00A438E3" w:rsidRPr="00106A0A">
        <w:rPr>
          <w:rStyle w:val="Istaknuto"/>
        </w:rPr>
        <w:tab/>
      </w:r>
    </w:p>
    <w:p w:rsidR="00FD2EE8" w:rsidRPr="00106A0A" w:rsidRDefault="007223CA" w:rsidP="00EE2CB8">
      <w:pPr>
        <w:spacing w:line="276" w:lineRule="auto"/>
        <w:rPr>
          <w:rStyle w:val="Istaknuto"/>
        </w:rPr>
      </w:pPr>
      <w:proofErr w:type="spellStart"/>
      <w:r w:rsidRPr="007223CA">
        <w:rPr>
          <w:rStyle w:val="Istaknuto"/>
          <w:i w:val="0"/>
        </w:rPr>
        <w:t>Glava</w:t>
      </w:r>
      <w:proofErr w:type="spellEnd"/>
      <w:r w:rsidR="00FD2EE8" w:rsidRPr="007223CA">
        <w:rPr>
          <w:rStyle w:val="Istaknuto"/>
          <w:i w:val="0"/>
        </w:rPr>
        <w:t>:</w:t>
      </w:r>
      <w:r w:rsidR="00FD2EE8" w:rsidRPr="00106A0A">
        <w:rPr>
          <w:rStyle w:val="Istaknuto"/>
        </w:rPr>
        <w:t xml:space="preserve">  </w:t>
      </w:r>
      <w:proofErr w:type="spellStart"/>
      <w:r w:rsidR="00FD2EE8" w:rsidRPr="00106A0A">
        <w:rPr>
          <w:rStyle w:val="Istaknuto"/>
        </w:rPr>
        <w:t>Srednjoškolsko</w:t>
      </w:r>
      <w:proofErr w:type="spellEnd"/>
      <w:r w:rsidR="00FD2EE8" w:rsidRPr="00106A0A">
        <w:rPr>
          <w:rStyle w:val="Istaknuto"/>
        </w:rPr>
        <w:t xml:space="preserve"> </w:t>
      </w:r>
      <w:proofErr w:type="spellStart"/>
      <w:r w:rsidR="00FD2EE8" w:rsidRPr="00106A0A">
        <w:rPr>
          <w:rStyle w:val="Istaknuto"/>
        </w:rPr>
        <w:t>obrazovanje</w:t>
      </w:r>
      <w:proofErr w:type="spellEnd"/>
    </w:p>
    <w:p w:rsidR="00A438E3" w:rsidRPr="00106A0A" w:rsidRDefault="007223CA" w:rsidP="00EE2CB8">
      <w:pPr>
        <w:spacing w:line="276" w:lineRule="auto"/>
        <w:rPr>
          <w:rStyle w:val="Istaknuto"/>
        </w:rPr>
      </w:pPr>
      <w:proofErr w:type="spellStart"/>
      <w:r w:rsidRPr="007223CA">
        <w:rPr>
          <w:rStyle w:val="Istaknuto"/>
          <w:i w:val="0"/>
        </w:rPr>
        <w:t>Jedinica</w:t>
      </w:r>
      <w:proofErr w:type="spellEnd"/>
      <w:r w:rsidRPr="007223CA">
        <w:rPr>
          <w:rStyle w:val="Istaknuto"/>
          <w:i w:val="0"/>
        </w:rPr>
        <w:t xml:space="preserve"> </w:t>
      </w:r>
      <w:proofErr w:type="spellStart"/>
      <w:r w:rsidRPr="007223CA">
        <w:rPr>
          <w:rStyle w:val="Istaknuto"/>
          <w:i w:val="0"/>
        </w:rPr>
        <w:t>lokalne</w:t>
      </w:r>
      <w:proofErr w:type="spellEnd"/>
      <w:r w:rsidRPr="007223CA">
        <w:rPr>
          <w:rStyle w:val="Istaknuto"/>
          <w:i w:val="0"/>
        </w:rPr>
        <w:t xml:space="preserve"> </w:t>
      </w:r>
      <w:proofErr w:type="spellStart"/>
      <w:r w:rsidRPr="007223CA">
        <w:rPr>
          <w:rStyle w:val="Istaknuto"/>
          <w:i w:val="0"/>
        </w:rPr>
        <w:t>samouprave</w:t>
      </w:r>
      <w:proofErr w:type="spellEnd"/>
      <w:r w:rsidR="00106A0A" w:rsidRPr="007223CA">
        <w:rPr>
          <w:rStyle w:val="Istaknuto"/>
          <w:i w:val="0"/>
        </w:rPr>
        <w:t>:</w:t>
      </w:r>
      <w:r w:rsidR="00106A0A">
        <w:rPr>
          <w:rStyle w:val="Istaknuto"/>
        </w:rPr>
        <w:t xml:space="preserve"> </w:t>
      </w:r>
      <w:proofErr w:type="spellStart"/>
      <w:r w:rsidR="00A438E3" w:rsidRPr="00106A0A">
        <w:rPr>
          <w:rStyle w:val="Istaknuto"/>
        </w:rPr>
        <w:t>Primorsko-goranska</w:t>
      </w:r>
      <w:proofErr w:type="spellEnd"/>
      <w:r w:rsidR="00A438E3" w:rsidRPr="00106A0A">
        <w:rPr>
          <w:rStyle w:val="Istaknuto"/>
        </w:rPr>
        <w:t xml:space="preserve"> </w:t>
      </w:r>
      <w:proofErr w:type="spellStart"/>
      <w:r w:rsidR="00A438E3" w:rsidRPr="00106A0A">
        <w:rPr>
          <w:rStyle w:val="Istaknuto"/>
        </w:rPr>
        <w:t>županija</w:t>
      </w:r>
      <w:proofErr w:type="spellEnd"/>
      <w:r w:rsidR="00A438E3" w:rsidRPr="00106A0A">
        <w:rPr>
          <w:rStyle w:val="Istaknuto"/>
        </w:rPr>
        <w:tab/>
      </w:r>
      <w:r w:rsidR="00A438E3" w:rsidRPr="00106A0A">
        <w:rPr>
          <w:rStyle w:val="Istaknuto"/>
        </w:rPr>
        <w:tab/>
      </w:r>
    </w:p>
    <w:p w:rsidR="00A438E3" w:rsidRPr="00106A0A" w:rsidRDefault="00106A0A" w:rsidP="00EE2CB8">
      <w:pPr>
        <w:spacing w:line="276" w:lineRule="auto"/>
        <w:rPr>
          <w:rStyle w:val="Istaknuto"/>
        </w:rPr>
      </w:pPr>
      <w:r w:rsidRPr="007223CA">
        <w:rPr>
          <w:rStyle w:val="Istaknuto"/>
          <w:i w:val="0"/>
        </w:rPr>
        <w:t>RKP:</w:t>
      </w:r>
      <w:r w:rsidRPr="00106A0A">
        <w:rPr>
          <w:rStyle w:val="Istaknuto"/>
        </w:rPr>
        <w:t xml:space="preserve"> 17423</w:t>
      </w:r>
    </w:p>
    <w:p w:rsidR="00ED554C" w:rsidRPr="00106A0A" w:rsidRDefault="00106A0A" w:rsidP="00EE2CB8">
      <w:pPr>
        <w:spacing w:line="276" w:lineRule="auto"/>
        <w:rPr>
          <w:rStyle w:val="Istaknuto"/>
        </w:rPr>
      </w:pPr>
      <w:r w:rsidRPr="007223CA">
        <w:rPr>
          <w:rStyle w:val="Istaknuto"/>
          <w:i w:val="0"/>
        </w:rPr>
        <w:t>MB:</w:t>
      </w:r>
      <w:r w:rsidRPr="00106A0A">
        <w:rPr>
          <w:rStyle w:val="Istaknuto"/>
        </w:rPr>
        <w:t xml:space="preserve"> 03839761</w:t>
      </w:r>
    </w:p>
    <w:p w:rsidR="00ED554C" w:rsidRPr="00106A0A" w:rsidRDefault="00106A0A" w:rsidP="00EE2CB8">
      <w:pPr>
        <w:spacing w:line="276" w:lineRule="auto"/>
        <w:jc w:val="both"/>
        <w:rPr>
          <w:rStyle w:val="Istaknuto"/>
        </w:rPr>
      </w:pPr>
      <w:r w:rsidRPr="007223CA">
        <w:rPr>
          <w:rStyle w:val="Istaknuto"/>
          <w:i w:val="0"/>
        </w:rPr>
        <w:t>OIB:</w:t>
      </w:r>
      <w:r w:rsidRPr="00106A0A">
        <w:rPr>
          <w:rStyle w:val="Istaknuto"/>
        </w:rPr>
        <w:t xml:space="preserve"> 77745900540</w:t>
      </w:r>
    </w:p>
    <w:p w:rsidR="00ED554C" w:rsidRPr="00106A0A" w:rsidRDefault="007223CA" w:rsidP="00EE2CB8">
      <w:pPr>
        <w:spacing w:line="276" w:lineRule="auto"/>
        <w:jc w:val="both"/>
        <w:rPr>
          <w:rStyle w:val="Istaknuto"/>
        </w:rPr>
      </w:pPr>
      <w:proofErr w:type="spellStart"/>
      <w:r w:rsidRPr="007223CA">
        <w:rPr>
          <w:rStyle w:val="Istaknuto"/>
          <w:i w:val="0"/>
        </w:rPr>
        <w:t>Razina</w:t>
      </w:r>
      <w:proofErr w:type="spellEnd"/>
      <w:r w:rsidR="00106A0A" w:rsidRPr="007223CA">
        <w:rPr>
          <w:rStyle w:val="Istaknuto"/>
          <w:i w:val="0"/>
        </w:rPr>
        <w:t>:</w:t>
      </w:r>
      <w:r w:rsidR="00106A0A" w:rsidRPr="00106A0A">
        <w:rPr>
          <w:rStyle w:val="Istaknuto"/>
        </w:rPr>
        <w:t xml:space="preserve"> 31</w:t>
      </w:r>
    </w:p>
    <w:p w:rsidR="00ED554C" w:rsidRPr="00106A0A" w:rsidRDefault="007223CA" w:rsidP="00EE2CB8">
      <w:pPr>
        <w:spacing w:line="276" w:lineRule="auto"/>
        <w:jc w:val="both"/>
        <w:rPr>
          <w:rStyle w:val="Istaknuto"/>
        </w:rPr>
      </w:pPr>
      <w:proofErr w:type="spellStart"/>
      <w:r w:rsidRPr="007223CA">
        <w:rPr>
          <w:rStyle w:val="Istaknuto"/>
          <w:i w:val="0"/>
        </w:rPr>
        <w:t>Razdjel</w:t>
      </w:r>
      <w:proofErr w:type="spellEnd"/>
      <w:r w:rsidR="00106A0A" w:rsidRPr="007223CA">
        <w:rPr>
          <w:rStyle w:val="Istaknuto"/>
          <w:i w:val="0"/>
        </w:rPr>
        <w:t>:</w:t>
      </w:r>
      <w:r w:rsidR="00106A0A" w:rsidRPr="00106A0A">
        <w:rPr>
          <w:rStyle w:val="Istaknuto"/>
        </w:rPr>
        <w:t xml:space="preserve"> 000</w:t>
      </w:r>
    </w:p>
    <w:p w:rsidR="00ED554C" w:rsidRPr="00106A0A" w:rsidRDefault="007223CA" w:rsidP="00EE2CB8">
      <w:pPr>
        <w:spacing w:line="276" w:lineRule="auto"/>
        <w:jc w:val="both"/>
        <w:rPr>
          <w:rStyle w:val="Istaknuto"/>
        </w:rPr>
      </w:pPr>
      <w:proofErr w:type="spellStart"/>
      <w:r w:rsidRPr="007223CA">
        <w:rPr>
          <w:rStyle w:val="Istaknuto"/>
          <w:i w:val="0"/>
        </w:rPr>
        <w:t>Šifra</w:t>
      </w:r>
      <w:proofErr w:type="spellEnd"/>
      <w:r w:rsidRPr="007223CA">
        <w:rPr>
          <w:rStyle w:val="Istaknuto"/>
          <w:i w:val="0"/>
        </w:rPr>
        <w:t xml:space="preserve"> </w:t>
      </w:r>
      <w:proofErr w:type="spellStart"/>
      <w:r w:rsidRPr="007223CA">
        <w:rPr>
          <w:rStyle w:val="Istaknuto"/>
          <w:i w:val="0"/>
        </w:rPr>
        <w:t>djelatnosti</w:t>
      </w:r>
      <w:proofErr w:type="spellEnd"/>
      <w:r w:rsidR="00106A0A" w:rsidRPr="007223CA">
        <w:rPr>
          <w:rStyle w:val="Istaknuto"/>
          <w:i w:val="0"/>
        </w:rPr>
        <w:t>:</w:t>
      </w:r>
      <w:r w:rsidR="00106A0A" w:rsidRPr="00106A0A">
        <w:rPr>
          <w:rStyle w:val="Istaknuto"/>
        </w:rPr>
        <w:t xml:space="preserve"> 8532</w:t>
      </w:r>
    </w:p>
    <w:p w:rsidR="00106A0A" w:rsidRPr="00106A0A" w:rsidRDefault="00106A0A" w:rsidP="00EE2CB8">
      <w:pPr>
        <w:spacing w:line="276" w:lineRule="auto"/>
        <w:rPr>
          <w:rStyle w:val="Istaknuto"/>
        </w:rPr>
      </w:pPr>
      <w:r w:rsidRPr="007223CA">
        <w:rPr>
          <w:rStyle w:val="Istaknuto"/>
          <w:i w:val="0"/>
        </w:rPr>
        <w:t>IBAN:</w:t>
      </w:r>
      <w:r w:rsidRPr="00106A0A">
        <w:rPr>
          <w:rStyle w:val="Istaknuto"/>
        </w:rPr>
        <w:t xml:space="preserve"> HR0824020061100111028</w:t>
      </w:r>
    </w:p>
    <w:p w:rsidR="00FD2EE8" w:rsidRPr="00106A0A" w:rsidRDefault="00FD2EE8">
      <w:pPr>
        <w:jc w:val="both"/>
        <w:rPr>
          <w:rStyle w:val="Istaknuto"/>
        </w:rPr>
      </w:pPr>
    </w:p>
    <w:p w:rsidR="00FD2EE8" w:rsidRDefault="00FD2EE8">
      <w:pPr>
        <w:jc w:val="both"/>
      </w:pPr>
    </w:p>
    <w:p w:rsidR="00FD2EE8" w:rsidRDefault="00FD2EE8">
      <w:pPr>
        <w:jc w:val="both"/>
      </w:pPr>
    </w:p>
    <w:p w:rsidR="00ED554C" w:rsidRDefault="00ED554C">
      <w:pPr>
        <w:jc w:val="both"/>
      </w:pPr>
    </w:p>
    <w:p w:rsidR="00FD2EE8" w:rsidRDefault="00FD2EE8">
      <w:pPr>
        <w:jc w:val="both"/>
      </w:pPr>
    </w:p>
    <w:p w:rsidR="007223CA" w:rsidRDefault="007223CA">
      <w:pPr>
        <w:jc w:val="both"/>
      </w:pPr>
    </w:p>
    <w:p w:rsidR="007223CA" w:rsidRDefault="007223CA">
      <w:pPr>
        <w:jc w:val="both"/>
      </w:pPr>
    </w:p>
    <w:p w:rsidR="00ED554C" w:rsidRDefault="00ED554C">
      <w:pPr>
        <w:jc w:val="both"/>
      </w:pPr>
    </w:p>
    <w:p w:rsidR="00ED554C" w:rsidRPr="00EE2CB8" w:rsidRDefault="00ED554C" w:rsidP="00BE67F2">
      <w:pPr>
        <w:jc w:val="center"/>
        <w:rPr>
          <w:b/>
          <w:i/>
          <w:sz w:val="28"/>
          <w:szCs w:val="28"/>
        </w:rPr>
      </w:pPr>
      <w:r w:rsidRPr="00EE2CB8">
        <w:rPr>
          <w:b/>
          <w:i/>
          <w:sz w:val="28"/>
          <w:szCs w:val="28"/>
        </w:rPr>
        <w:t>BILJEŠKE</w:t>
      </w:r>
    </w:p>
    <w:p w:rsidR="00ED554C" w:rsidRPr="00EE2CB8" w:rsidRDefault="00ED554C">
      <w:pPr>
        <w:jc w:val="center"/>
        <w:rPr>
          <w:b/>
          <w:i/>
          <w:sz w:val="28"/>
          <w:szCs w:val="28"/>
        </w:rPr>
      </w:pPr>
    </w:p>
    <w:p w:rsidR="00ED554C" w:rsidRPr="00EE2CB8" w:rsidRDefault="00ED554C">
      <w:pPr>
        <w:jc w:val="center"/>
        <w:rPr>
          <w:b/>
          <w:i/>
          <w:sz w:val="28"/>
          <w:szCs w:val="28"/>
          <w:lang w:val="pl-PL"/>
        </w:rPr>
      </w:pPr>
      <w:r w:rsidRPr="00EE2CB8">
        <w:rPr>
          <w:b/>
          <w:i/>
          <w:sz w:val="28"/>
          <w:szCs w:val="28"/>
          <w:lang w:val="pl-PL"/>
        </w:rPr>
        <w:t>uz financijski izvještaj za razdoblje</w:t>
      </w:r>
    </w:p>
    <w:p w:rsidR="00ED554C" w:rsidRPr="00EE2CB8" w:rsidRDefault="00ED554C">
      <w:pPr>
        <w:jc w:val="center"/>
        <w:rPr>
          <w:sz w:val="28"/>
          <w:szCs w:val="28"/>
          <w:lang w:val="pl-PL"/>
        </w:rPr>
      </w:pPr>
      <w:r w:rsidRPr="00EE2CB8">
        <w:rPr>
          <w:b/>
          <w:i/>
          <w:sz w:val="28"/>
          <w:szCs w:val="28"/>
          <w:lang w:val="pl-PL"/>
        </w:rPr>
        <w:t>sije</w:t>
      </w:r>
      <w:r w:rsidR="00246483" w:rsidRPr="00EE2CB8">
        <w:rPr>
          <w:b/>
          <w:i/>
          <w:sz w:val="28"/>
          <w:szCs w:val="28"/>
          <w:lang w:val="pl-PL"/>
        </w:rPr>
        <w:t>č</w:t>
      </w:r>
      <w:r w:rsidRPr="00EE2CB8">
        <w:rPr>
          <w:b/>
          <w:i/>
          <w:sz w:val="28"/>
          <w:szCs w:val="28"/>
          <w:lang w:val="pl-PL"/>
        </w:rPr>
        <w:t>anj –</w:t>
      </w:r>
      <w:r w:rsidR="00D5465C" w:rsidRPr="00EE2CB8">
        <w:rPr>
          <w:b/>
          <w:i/>
          <w:sz w:val="28"/>
          <w:szCs w:val="28"/>
          <w:lang w:val="pl-PL"/>
        </w:rPr>
        <w:t xml:space="preserve"> </w:t>
      </w:r>
      <w:r w:rsidR="00106A0A" w:rsidRPr="00EE2CB8">
        <w:rPr>
          <w:b/>
          <w:i/>
          <w:sz w:val="28"/>
          <w:szCs w:val="28"/>
          <w:lang w:val="pl-PL"/>
        </w:rPr>
        <w:t>lipanj 2020</w:t>
      </w:r>
      <w:r w:rsidR="008F37D2" w:rsidRPr="00EE2CB8">
        <w:rPr>
          <w:b/>
          <w:i/>
          <w:sz w:val="28"/>
          <w:szCs w:val="28"/>
          <w:lang w:val="pl-PL"/>
        </w:rPr>
        <w:t>. g.</w:t>
      </w:r>
    </w:p>
    <w:p w:rsidR="00ED554C" w:rsidRPr="005D20B3" w:rsidRDefault="00ED554C">
      <w:pPr>
        <w:jc w:val="both"/>
        <w:rPr>
          <w:lang w:val="pl-PL"/>
        </w:rPr>
      </w:pPr>
      <w:r w:rsidRPr="005D20B3">
        <w:rPr>
          <w:lang w:val="pl-PL"/>
        </w:rPr>
        <w:tab/>
      </w:r>
    </w:p>
    <w:p w:rsidR="00ED554C" w:rsidRPr="005D20B3" w:rsidRDefault="00ED554C">
      <w:pPr>
        <w:jc w:val="both"/>
        <w:rPr>
          <w:lang w:val="pl-PL"/>
        </w:rPr>
      </w:pPr>
    </w:p>
    <w:p w:rsidR="00ED554C" w:rsidRPr="005D20B3" w:rsidRDefault="00ED554C">
      <w:pPr>
        <w:jc w:val="both"/>
        <w:rPr>
          <w:lang w:val="pl-PL"/>
        </w:rPr>
      </w:pPr>
    </w:p>
    <w:p w:rsidR="00ED554C" w:rsidRPr="005D20B3" w:rsidRDefault="00ED554C">
      <w:pPr>
        <w:jc w:val="both"/>
        <w:rPr>
          <w:lang w:val="pl-PL"/>
        </w:rPr>
      </w:pPr>
    </w:p>
    <w:p w:rsidR="00ED554C" w:rsidRPr="005D20B3" w:rsidRDefault="00ED554C">
      <w:pPr>
        <w:jc w:val="both"/>
        <w:rPr>
          <w:lang w:val="pl-PL"/>
        </w:rPr>
      </w:pPr>
    </w:p>
    <w:p w:rsidR="00ED554C" w:rsidRPr="005D20B3" w:rsidRDefault="00ED554C">
      <w:pPr>
        <w:jc w:val="both"/>
        <w:rPr>
          <w:lang w:val="pl-PL"/>
        </w:rPr>
      </w:pPr>
    </w:p>
    <w:p w:rsidR="00ED554C" w:rsidRPr="005D20B3" w:rsidRDefault="00ED554C">
      <w:pPr>
        <w:jc w:val="both"/>
        <w:rPr>
          <w:lang w:val="pl-PL"/>
        </w:rPr>
      </w:pPr>
    </w:p>
    <w:p w:rsidR="00ED554C" w:rsidRPr="005D20B3" w:rsidRDefault="00ED554C">
      <w:pPr>
        <w:jc w:val="both"/>
        <w:rPr>
          <w:lang w:val="pl-PL"/>
        </w:rPr>
      </w:pPr>
    </w:p>
    <w:p w:rsidR="00ED554C" w:rsidRPr="005D20B3" w:rsidRDefault="00ED554C">
      <w:pPr>
        <w:jc w:val="both"/>
        <w:rPr>
          <w:lang w:val="pl-PL"/>
        </w:rPr>
      </w:pPr>
    </w:p>
    <w:p w:rsidR="00ED554C" w:rsidRPr="005D20B3" w:rsidRDefault="00ED554C">
      <w:pPr>
        <w:jc w:val="both"/>
        <w:rPr>
          <w:lang w:val="pl-PL"/>
        </w:rPr>
      </w:pPr>
    </w:p>
    <w:p w:rsidR="00ED554C" w:rsidRPr="005D20B3" w:rsidRDefault="00ED554C">
      <w:pPr>
        <w:jc w:val="both"/>
        <w:rPr>
          <w:lang w:val="pl-PL"/>
        </w:rPr>
      </w:pPr>
    </w:p>
    <w:p w:rsidR="00ED554C" w:rsidRPr="005D20B3" w:rsidRDefault="00ED554C">
      <w:pPr>
        <w:jc w:val="both"/>
        <w:rPr>
          <w:lang w:val="pl-PL"/>
        </w:rPr>
      </w:pPr>
    </w:p>
    <w:p w:rsidR="00ED554C" w:rsidRPr="005D20B3" w:rsidRDefault="00ED554C">
      <w:pPr>
        <w:jc w:val="both"/>
        <w:rPr>
          <w:lang w:val="pl-PL"/>
        </w:rPr>
      </w:pPr>
    </w:p>
    <w:p w:rsidR="00ED554C" w:rsidRPr="005D20B3" w:rsidRDefault="00ED554C">
      <w:pPr>
        <w:jc w:val="both"/>
        <w:rPr>
          <w:lang w:val="pl-PL"/>
        </w:rPr>
      </w:pPr>
    </w:p>
    <w:p w:rsidR="00ED554C" w:rsidRPr="005D20B3" w:rsidRDefault="00ED554C">
      <w:pPr>
        <w:jc w:val="both"/>
        <w:rPr>
          <w:lang w:val="pl-PL"/>
        </w:rPr>
      </w:pPr>
    </w:p>
    <w:p w:rsidR="00ED554C" w:rsidRPr="005D20B3" w:rsidRDefault="00ED554C">
      <w:pPr>
        <w:jc w:val="both"/>
        <w:rPr>
          <w:lang w:val="pl-PL"/>
        </w:rPr>
      </w:pPr>
    </w:p>
    <w:p w:rsidR="00ED554C" w:rsidRDefault="00ED554C">
      <w:pPr>
        <w:jc w:val="both"/>
        <w:rPr>
          <w:lang w:val="pl-PL"/>
        </w:rPr>
      </w:pPr>
    </w:p>
    <w:p w:rsidR="00FD2EE8" w:rsidRDefault="00FD2EE8">
      <w:pPr>
        <w:jc w:val="both"/>
        <w:rPr>
          <w:lang w:val="pl-PL"/>
        </w:rPr>
      </w:pPr>
    </w:p>
    <w:p w:rsidR="00FD2EE8" w:rsidRPr="005D20B3" w:rsidRDefault="00FD2EE8">
      <w:pPr>
        <w:jc w:val="both"/>
        <w:rPr>
          <w:lang w:val="pl-PL"/>
        </w:rPr>
      </w:pPr>
    </w:p>
    <w:p w:rsidR="00ED554C" w:rsidRPr="005D20B3" w:rsidRDefault="00ED554C">
      <w:pPr>
        <w:jc w:val="both"/>
        <w:rPr>
          <w:lang w:val="pl-PL"/>
        </w:rPr>
      </w:pPr>
    </w:p>
    <w:p w:rsidR="00BA6DBB" w:rsidRDefault="00BA6DBB">
      <w:pPr>
        <w:jc w:val="center"/>
        <w:rPr>
          <w:lang w:val="pl-PL"/>
        </w:rPr>
      </w:pPr>
    </w:p>
    <w:p w:rsidR="00ED554C" w:rsidRDefault="00ED554C">
      <w:pPr>
        <w:jc w:val="center"/>
        <w:rPr>
          <w:lang w:val="pl-PL"/>
        </w:rPr>
      </w:pPr>
      <w:r w:rsidRPr="005D20B3">
        <w:rPr>
          <w:lang w:val="pl-PL"/>
        </w:rPr>
        <w:t xml:space="preserve">Opatija, </w:t>
      </w:r>
      <w:r w:rsidR="00106A0A">
        <w:rPr>
          <w:lang w:val="pl-PL"/>
        </w:rPr>
        <w:t>10</w:t>
      </w:r>
      <w:r w:rsidR="00A61AF2">
        <w:rPr>
          <w:lang w:val="pl-PL"/>
        </w:rPr>
        <w:t xml:space="preserve">. </w:t>
      </w:r>
      <w:r w:rsidR="00106A0A">
        <w:rPr>
          <w:lang w:val="pl-PL"/>
        </w:rPr>
        <w:t xml:space="preserve">srpnja </w:t>
      </w:r>
      <w:r w:rsidR="008F37D2">
        <w:rPr>
          <w:lang w:val="pl-PL"/>
        </w:rPr>
        <w:t>20</w:t>
      </w:r>
      <w:r w:rsidR="00106A0A">
        <w:rPr>
          <w:lang w:val="pl-PL"/>
        </w:rPr>
        <w:t>20</w:t>
      </w:r>
      <w:r w:rsidR="008F37D2">
        <w:rPr>
          <w:lang w:val="pl-PL"/>
        </w:rPr>
        <w:t>.</w:t>
      </w:r>
    </w:p>
    <w:p w:rsidR="00FD2EE8" w:rsidRDefault="00FD2EE8">
      <w:pPr>
        <w:jc w:val="center"/>
        <w:rPr>
          <w:lang w:val="pl-PL"/>
        </w:rPr>
      </w:pPr>
    </w:p>
    <w:p w:rsidR="00CD3770" w:rsidRPr="000E5DC8" w:rsidRDefault="00CD3770" w:rsidP="00CD3770">
      <w:pPr>
        <w:ind w:firstLine="720"/>
        <w:jc w:val="both"/>
        <w:rPr>
          <w:sz w:val="22"/>
          <w:szCs w:val="22"/>
          <w:lang w:val="pl-PL"/>
        </w:rPr>
      </w:pPr>
      <w:r w:rsidRPr="000E5DC8">
        <w:rPr>
          <w:sz w:val="22"/>
          <w:szCs w:val="22"/>
          <w:lang w:val="pl-PL"/>
        </w:rPr>
        <w:lastRenderedPageBreak/>
        <w:t xml:space="preserve">Sukladno odredbama </w:t>
      </w:r>
      <w:bookmarkStart w:id="0" w:name="OLE_LINK1"/>
      <w:r>
        <w:rPr>
          <w:sz w:val="22"/>
          <w:szCs w:val="22"/>
          <w:lang w:val="pl-PL"/>
        </w:rPr>
        <w:t xml:space="preserve">Zakona o proračunu (NN 87/08, 136/12, 15/15), </w:t>
      </w:r>
      <w:r w:rsidRPr="000E5DC8">
        <w:rPr>
          <w:sz w:val="22"/>
          <w:szCs w:val="22"/>
          <w:lang w:val="pl-PL"/>
        </w:rPr>
        <w:t xml:space="preserve">Pravilnika o proračunskom računovodstvu i računskom planu </w:t>
      </w:r>
      <w:bookmarkEnd w:id="0"/>
      <w:r w:rsidRPr="000E5DC8">
        <w:rPr>
          <w:sz w:val="22"/>
          <w:szCs w:val="22"/>
          <w:lang w:val="pl-PL"/>
        </w:rPr>
        <w:t xml:space="preserve">(NN </w:t>
      </w:r>
      <w:r>
        <w:rPr>
          <w:sz w:val="22"/>
          <w:szCs w:val="22"/>
          <w:lang w:val="pl-PL"/>
        </w:rPr>
        <w:t>124/14, 115/15, 87/16, 3/18</w:t>
      </w:r>
      <w:r w:rsidRPr="000E5DC8">
        <w:rPr>
          <w:sz w:val="22"/>
          <w:szCs w:val="22"/>
          <w:lang w:val="pl-PL"/>
        </w:rPr>
        <w:t>),</w:t>
      </w:r>
      <w:r>
        <w:rPr>
          <w:sz w:val="22"/>
          <w:szCs w:val="22"/>
          <w:lang w:val="pl-PL"/>
        </w:rPr>
        <w:t xml:space="preserve"> </w:t>
      </w:r>
      <w:r w:rsidRPr="000E5DC8">
        <w:rPr>
          <w:sz w:val="22"/>
          <w:szCs w:val="22"/>
          <w:lang w:val="pl-PL"/>
        </w:rPr>
        <w:t xml:space="preserve"> Pravilnika o financijskom izvještavanju u proračunskom računovodstvu (</w:t>
      </w:r>
      <w:r w:rsidRPr="00C22A1F">
        <w:rPr>
          <w:sz w:val="22"/>
          <w:szCs w:val="22"/>
          <w:lang w:val="pl-PL"/>
        </w:rPr>
        <w:t xml:space="preserve">NN </w:t>
      </w:r>
      <w:r>
        <w:rPr>
          <w:sz w:val="22"/>
          <w:szCs w:val="22"/>
          <w:lang w:val="pl-PL"/>
        </w:rPr>
        <w:t>03/15, 93/15, 135/15, 28/17</w:t>
      </w:r>
      <w:r w:rsidR="00C6634A">
        <w:rPr>
          <w:sz w:val="22"/>
          <w:szCs w:val="22"/>
          <w:lang w:val="pl-PL"/>
        </w:rPr>
        <w:t>, 112/18, 126/19</w:t>
      </w:r>
      <w:r w:rsidRPr="000E5DC8">
        <w:rPr>
          <w:sz w:val="22"/>
          <w:szCs w:val="22"/>
          <w:lang w:val="pl-PL"/>
        </w:rPr>
        <w:t>)</w:t>
      </w:r>
      <w:r w:rsidR="007869E1">
        <w:rPr>
          <w:sz w:val="22"/>
          <w:szCs w:val="22"/>
          <w:lang w:val="pl-PL"/>
        </w:rPr>
        <w:t>, O</w:t>
      </w:r>
      <w:r>
        <w:rPr>
          <w:sz w:val="22"/>
          <w:szCs w:val="22"/>
          <w:lang w:val="pl-PL"/>
        </w:rPr>
        <w:t>kružnice i upute Ministarstva financija</w:t>
      </w:r>
      <w:r w:rsidRPr="000E5DC8">
        <w:rPr>
          <w:sz w:val="22"/>
          <w:szCs w:val="22"/>
          <w:lang w:val="pl-PL"/>
        </w:rPr>
        <w:t xml:space="preserve"> te Odluke o izvršavanju proračuna Primorsko-goranske županije kao sastavni dio financijskog izvještaja sastavljamo sljedeće bilješke vezane za pojedinačno iskazivanje pozicija i događaja u poslovanju Obrtničke škole u Opatiji u razdoblju od 01. siječnja do 3</w:t>
      </w:r>
      <w:r w:rsidR="00EE2CB8">
        <w:rPr>
          <w:sz w:val="22"/>
          <w:szCs w:val="22"/>
          <w:lang w:val="pl-PL"/>
        </w:rPr>
        <w:t>0</w:t>
      </w:r>
      <w:r w:rsidRPr="000E5DC8">
        <w:rPr>
          <w:sz w:val="22"/>
          <w:szCs w:val="22"/>
          <w:lang w:val="pl-PL"/>
        </w:rPr>
        <w:t>.</w:t>
      </w:r>
      <w:r w:rsidR="00027945">
        <w:rPr>
          <w:sz w:val="22"/>
          <w:szCs w:val="22"/>
          <w:lang w:val="pl-PL"/>
        </w:rPr>
        <w:t xml:space="preserve"> </w:t>
      </w:r>
      <w:r w:rsidR="00EE2CB8">
        <w:rPr>
          <w:sz w:val="22"/>
          <w:szCs w:val="22"/>
          <w:lang w:val="pl-PL"/>
        </w:rPr>
        <w:t xml:space="preserve">lipnja </w:t>
      </w:r>
      <w:r w:rsidR="00027945">
        <w:rPr>
          <w:sz w:val="22"/>
          <w:szCs w:val="22"/>
          <w:lang w:val="pl-PL"/>
        </w:rPr>
        <w:t>20</w:t>
      </w:r>
      <w:r w:rsidR="00EE2CB8">
        <w:rPr>
          <w:sz w:val="22"/>
          <w:szCs w:val="22"/>
          <w:lang w:val="pl-PL"/>
        </w:rPr>
        <w:t>20</w:t>
      </w:r>
      <w:r>
        <w:rPr>
          <w:sz w:val="22"/>
          <w:szCs w:val="22"/>
          <w:lang w:val="pl-PL"/>
        </w:rPr>
        <w:t>.</w:t>
      </w:r>
      <w:r w:rsidRPr="000E5DC8">
        <w:rPr>
          <w:sz w:val="22"/>
          <w:szCs w:val="22"/>
          <w:lang w:val="pl-PL"/>
        </w:rPr>
        <w:t xml:space="preserve"> godine.</w:t>
      </w:r>
    </w:p>
    <w:p w:rsidR="002D6328" w:rsidRPr="000E5DC8" w:rsidRDefault="002D6328">
      <w:pPr>
        <w:ind w:firstLine="720"/>
        <w:jc w:val="both"/>
        <w:rPr>
          <w:sz w:val="22"/>
          <w:szCs w:val="22"/>
          <w:lang w:val="pl-PL"/>
        </w:rPr>
      </w:pPr>
    </w:p>
    <w:p w:rsidR="00ED554C" w:rsidRPr="000E5DC8" w:rsidRDefault="00ED554C" w:rsidP="007869E1">
      <w:pPr>
        <w:ind w:firstLine="720"/>
        <w:jc w:val="center"/>
        <w:rPr>
          <w:b/>
          <w:i/>
          <w:sz w:val="22"/>
          <w:szCs w:val="22"/>
          <w:lang w:val="pl-PL"/>
        </w:rPr>
      </w:pPr>
      <w:r w:rsidRPr="000E5DC8">
        <w:rPr>
          <w:b/>
          <w:i/>
          <w:sz w:val="22"/>
          <w:szCs w:val="22"/>
          <w:lang w:val="pl-PL"/>
        </w:rPr>
        <w:t>BILJEŠKE UZ  OBRA</w:t>
      </w:r>
      <w:r w:rsidR="00246483" w:rsidRPr="000E5DC8">
        <w:rPr>
          <w:b/>
          <w:i/>
          <w:sz w:val="22"/>
          <w:szCs w:val="22"/>
          <w:lang w:val="pl-PL"/>
        </w:rPr>
        <w:t>Č</w:t>
      </w:r>
      <w:r w:rsidRPr="000E5DC8">
        <w:rPr>
          <w:b/>
          <w:i/>
          <w:sz w:val="22"/>
          <w:szCs w:val="22"/>
          <w:lang w:val="pl-PL"/>
        </w:rPr>
        <w:t>UN  ZA SIJE</w:t>
      </w:r>
      <w:r w:rsidR="00246483" w:rsidRPr="000E5DC8">
        <w:rPr>
          <w:b/>
          <w:i/>
          <w:sz w:val="22"/>
          <w:szCs w:val="22"/>
          <w:lang w:val="pl-PL"/>
        </w:rPr>
        <w:t>Č</w:t>
      </w:r>
      <w:r w:rsidRPr="000E5DC8">
        <w:rPr>
          <w:b/>
          <w:i/>
          <w:sz w:val="22"/>
          <w:szCs w:val="22"/>
          <w:lang w:val="pl-PL"/>
        </w:rPr>
        <w:t xml:space="preserve">ANJ – </w:t>
      </w:r>
      <w:r w:rsidR="00EE2CB8">
        <w:rPr>
          <w:b/>
          <w:i/>
          <w:sz w:val="22"/>
          <w:szCs w:val="22"/>
          <w:lang w:val="pl-PL"/>
        </w:rPr>
        <w:t>LIPANJ</w:t>
      </w:r>
      <w:r w:rsidR="00B02481">
        <w:rPr>
          <w:b/>
          <w:i/>
          <w:sz w:val="22"/>
          <w:szCs w:val="22"/>
          <w:lang w:val="pl-PL"/>
        </w:rPr>
        <w:t xml:space="preserve"> </w:t>
      </w:r>
      <w:r w:rsidRPr="000E5DC8">
        <w:rPr>
          <w:b/>
          <w:i/>
          <w:sz w:val="22"/>
          <w:szCs w:val="22"/>
          <w:lang w:val="pl-PL"/>
        </w:rPr>
        <w:t>20</w:t>
      </w:r>
      <w:r w:rsidR="00EE2CB8">
        <w:rPr>
          <w:b/>
          <w:i/>
          <w:sz w:val="22"/>
          <w:szCs w:val="22"/>
          <w:lang w:val="pl-PL"/>
        </w:rPr>
        <w:t>20</w:t>
      </w:r>
      <w:r w:rsidRPr="000E5DC8">
        <w:rPr>
          <w:b/>
          <w:i/>
          <w:sz w:val="22"/>
          <w:szCs w:val="22"/>
          <w:lang w:val="pl-PL"/>
        </w:rPr>
        <w:t>. GODINE</w:t>
      </w:r>
    </w:p>
    <w:p w:rsidR="00ED554C" w:rsidRPr="000E5DC8" w:rsidRDefault="00ED554C">
      <w:pPr>
        <w:ind w:firstLine="720"/>
        <w:jc w:val="both"/>
        <w:rPr>
          <w:sz w:val="22"/>
          <w:szCs w:val="22"/>
          <w:lang w:val="pl-PL"/>
        </w:rPr>
      </w:pPr>
      <w:r w:rsidRPr="000E5DC8">
        <w:rPr>
          <w:sz w:val="22"/>
          <w:szCs w:val="22"/>
          <w:lang w:val="pl-PL"/>
        </w:rPr>
        <w:t xml:space="preserve">   </w:t>
      </w:r>
    </w:p>
    <w:p w:rsidR="00ED554C" w:rsidRDefault="00ED554C">
      <w:pPr>
        <w:jc w:val="both"/>
        <w:rPr>
          <w:sz w:val="22"/>
          <w:szCs w:val="22"/>
          <w:lang w:val="pl-PL"/>
        </w:rPr>
      </w:pPr>
      <w:r w:rsidRPr="000E5DC8">
        <w:rPr>
          <w:sz w:val="22"/>
          <w:szCs w:val="22"/>
          <w:lang w:val="pl-PL"/>
        </w:rPr>
        <w:tab/>
        <w:t>Obrtni</w:t>
      </w:r>
      <w:r w:rsidR="00246483" w:rsidRPr="000E5DC8">
        <w:rPr>
          <w:sz w:val="22"/>
          <w:szCs w:val="22"/>
          <w:lang w:val="pl-PL"/>
        </w:rPr>
        <w:t>čk</w:t>
      </w:r>
      <w:r w:rsidRPr="000E5DC8">
        <w:rPr>
          <w:sz w:val="22"/>
          <w:szCs w:val="22"/>
          <w:lang w:val="pl-PL"/>
        </w:rPr>
        <w:t>a škola u Opatiji prora</w:t>
      </w:r>
      <w:r w:rsidR="00246483" w:rsidRPr="000E5DC8">
        <w:rPr>
          <w:sz w:val="22"/>
          <w:szCs w:val="22"/>
          <w:lang w:val="pl-PL"/>
        </w:rPr>
        <w:t>č</w:t>
      </w:r>
      <w:r w:rsidR="00E606A0" w:rsidRPr="000E5DC8">
        <w:rPr>
          <w:sz w:val="22"/>
          <w:szCs w:val="22"/>
          <w:lang w:val="pl-PL"/>
        </w:rPr>
        <w:t>u</w:t>
      </w:r>
      <w:r w:rsidRPr="000E5DC8">
        <w:rPr>
          <w:sz w:val="22"/>
          <w:szCs w:val="22"/>
          <w:lang w:val="pl-PL"/>
        </w:rPr>
        <w:t xml:space="preserve">nski je korisnik </w:t>
      </w:r>
      <w:r w:rsidR="00246483" w:rsidRPr="000E5DC8">
        <w:rPr>
          <w:sz w:val="22"/>
          <w:szCs w:val="22"/>
          <w:lang w:val="pl-PL"/>
        </w:rPr>
        <w:t>č</w:t>
      </w:r>
      <w:r w:rsidRPr="000E5DC8">
        <w:rPr>
          <w:sz w:val="22"/>
          <w:szCs w:val="22"/>
          <w:lang w:val="pl-PL"/>
        </w:rPr>
        <w:t>iji su prihodi i rashodi u pravilu odre</w:t>
      </w:r>
      <w:r w:rsidR="00050ACD" w:rsidRPr="000E5DC8">
        <w:rPr>
          <w:sz w:val="22"/>
          <w:szCs w:val="22"/>
          <w:lang w:val="pl-PL"/>
        </w:rPr>
        <w:t>đ</w:t>
      </w:r>
      <w:r w:rsidRPr="000E5DC8">
        <w:rPr>
          <w:sz w:val="22"/>
          <w:szCs w:val="22"/>
          <w:lang w:val="pl-PL"/>
        </w:rPr>
        <w:t>eni visinom i strukturom sredstava dozna</w:t>
      </w:r>
      <w:r w:rsidR="00246483" w:rsidRPr="000E5DC8">
        <w:rPr>
          <w:sz w:val="22"/>
          <w:szCs w:val="22"/>
          <w:lang w:val="pl-PL"/>
        </w:rPr>
        <w:t>č</w:t>
      </w:r>
      <w:r w:rsidRPr="000E5DC8">
        <w:rPr>
          <w:sz w:val="22"/>
          <w:szCs w:val="22"/>
          <w:lang w:val="pl-PL"/>
        </w:rPr>
        <w:t xml:space="preserve">enih </w:t>
      </w:r>
      <w:r w:rsidR="001437AD">
        <w:rPr>
          <w:sz w:val="22"/>
          <w:szCs w:val="22"/>
          <w:lang w:val="pl-PL"/>
        </w:rPr>
        <w:t>od strane Ministarstva znanosti i obrazovanja</w:t>
      </w:r>
      <w:r w:rsidRPr="000E5DC8">
        <w:rPr>
          <w:sz w:val="22"/>
          <w:szCs w:val="22"/>
          <w:lang w:val="pl-PL"/>
        </w:rPr>
        <w:t>, Primorsko-goranske županije i Grada Opatije</w:t>
      </w:r>
      <w:r w:rsidR="004743CF" w:rsidRPr="000E5DC8">
        <w:rPr>
          <w:sz w:val="22"/>
          <w:szCs w:val="22"/>
          <w:lang w:val="pl-PL"/>
        </w:rPr>
        <w:t xml:space="preserve">, </w:t>
      </w:r>
      <w:r w:rsidRPr="000E5DC8">
        <w:rPr>
          <w:sz w:val="22"/>
          <w:szCs w:val="22"/>
          <w:lang w:val="pl-PL"/>
        </w:rPr>
        <w:t>visinom sredstava ostvarenih obavljanjem vlastite djelat</w:t>
      </w:r>
      <w:r w:rsidR="004743CF" w:rsidRPr="000E5DC8">
        <w:rPr>
          <w:sz w:val="22"/>
          <w:szCs w:val="22"/>
          <w:lang w:val="pl-PL"/>
        </w:rPr>
        <w:t>nosti</w:t>
      </w:r>
      <w:r w:rsidR="00913343">
        <w:rPr>
          <w:sz w:val="22"/>
          <w:szCs w:val="22"/>
          <w:lang w:val="pl-PL"/>
        </w:rPr>
        <w:t xml:space="preserve"> (najam prostora, kamate) </w:t>
      </w:r>
      <w:r w:rsidR="004743CF" w:rsidRPr="000E5DC8">
        <w:rPr>
          <w:sz w:val="22"/>
          <w:szCs w:val="22"/>
          <w:lang w:val="pl-PL"/>
        </w:rPr>
        <w:t>te</w:t>
      </w:r>
      <w:r w:rsidR="00D5465C">
        <w:rPr>
          <w:sz w:val="22"/>
          <w:szCs w:val="22"/>
          <w:lang w:val="pl-PL"/>
        </w:rPr>
        <w:t xml:space="preserve"> </w:t>
      </w:r>
      <w:r w:rsidR="004743CF" w:rsidRPr="000E5DC8">
        <w:rPr>
          <w:sz w:val="22"/>
          <w:szCs w:val="22"/>
          <w:lang w:val="pl-PL"/>
        </w:rPr>
        <w:t>prihodima ostvarenim</w:t>
      </w:r>
      <w:r w:rsidR="00030F9C">
        <w:rPr>
          <w:sz w:val="22"/>
          <w:szCs w:val="22"/>
          <w:lang w:val="pl-PL"/>
        </w:rPr>
        <w:t>a</w:t>
      </w:r>
      <w:r w:rsidR="004743CF" w:rsidRPr="000E5DC8">
        <w:rPr>
          <w:sz w:val="22"/>
          <w:szCs w:val="22"/>
          <w:lang w:val="pl-PL"/>
        </w:rPr>
        <w:t xml:space="preserve"> sufina</w:t>
      </w:r>
      <w:r w:rsidR="00D000B6">
        <w:rPr>
          <w:sz w:val="22"/>
          <w:szCs w:val="22"/>
          <w:lang w:val="pl-PL"/>
        </w:rPr>
        <w:t>nciranjem od strane učenika, putničke</w:t>
      </w:r>
      <w:r w:rsidR="004743CF" w:rsidRPr="000E5DC8">
        <w:rPr>
          <w:sz w:val="22"/>
          <w:szCs w:val="22"/>
          <w:lang w:val="pl-PL"/>
        </w:rPr>
        <w:t xml:space="preserve"> agencije angažirane za realizaciju </w:t>
      </w:r>
      <w:r w:rsidR="00EE2CB8">
        <w:rPr>
          <w:sz w:val="22"/>
          <w:szCs w:val="22"/>
          <w:lang w:val="pl-PL"/>
        </w:rPr>
        <w:t xml:space="preserve">izleta učenika </w:t>
      </w:r>
      <w:r w:rsidR="004743CF" w:rsidRPr="000E5DC8">
        <w:rPr>
          <w:sz w:val="22"/>
          <w:szCs w:val="22"/>
          <w:lang w:val="pl-PL"/>
        </w:rPr>
        <w:t>i donacija</w:t>
      </w:r>
      <w:r w:rsidR="00913343">
        <w:rPr>
          <w:sz w:val="22"/>
          <w:szCs w:val="22"/>
          <w:lang w:val="pl-PL"/>
        </w:rPr>
        <w:t>ma</w:t>
      </w:r>
      <w:r w:rsidR="004743CF" w:rsidRPr="000E5DC8">
        <w:rPr>
          <w:sz w:val="22"/>
          <w:szCs w:val="22"/>
          <w:lang w:val="pl-PL"/>
        </w:rPr>
        <w:t>.</w:t>
      </w:r>
    </w:p>
    <w:p w:rsidR="009014D7" w:rsidRDefault="009014D7" w:rsidP="009014D7">
      <w:pPr>
        <w:ind w:firstLine="720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Izvještajno razdoblje obilježila je prije svega aktivnost oko organizacije i realizacije nastave na daljinu uslijed situacije s pandemijom COVID-19 virusa, što je onda utjecalo i na realizaciju pojedinih vrsta rashoda znatno niže vrijednosti u odnosu na isto razdoblje prošle godine.</w:t>
      </w:r>
    </w:p>
    <w:p w:rsidR="009014D7" w:rsidRPr="000E5DC8" w:rsidRDefault="009014D7">
      <w:pPr>
        <w:jc w:val="both"/>
        <w:rPr>
          <w:sz w:val="22"/>
          <w:szCs w:val="22"/>
          <w:lang w:val="pl-PL"/>
        </w:rPr>
      </w:pPr>
    </w:p>
    <w:p w:rsidR="00CC616D" w:rsidRDefault="00CC616D">
      <w:pPr>
        <w:jc w:val="both"/>
        <w:rPr>
          <w:sz w:val="22"/>
          <w:szCs w:val="22"/>
          <w:lang w:val="pl-PL"/>
        </w:rPr>
      </w:pPr>
    </w:p>
    <w:p w:rsidR="00A43391" w:rsidRDefault="00A43391">
      <w:pPr>
        <w:jc w:val="both"/>
        <w:rPr>
          <w:b/>
          <w:i/>
          <w:sz w:val="22"/>
          <w:szCs w:val="22"/>
          <w:lang w:val="hr-HR"/>
        </w:rPr>
      </w:pPr>
      <w:r w:rsidRPr="003B4B64">
        <w:rPr>
          <w:b/>
          <w:i/>
          <w:sz w:val="22"/>
          <w:szCs w:val="22"/>
          <w:lang w:val="hr-HR"/>
        </w:rPr>
        <w:t xml:space="preserve">Obrazac </w:t>
      </w:r>
      <w:r>
        <w:rPr>
          <w:b/>
          <w:i/>
          <w:sz w:val="22"/>
          <w:szCs w:val="22"/>
          <w:lang w:val="hr-HR"/>
        </w:rPr>
        <w:t>PR-</w:t>
      </w:r>
      <w:r w:rsidRPr="003B4B64">
        <w:rPr>
          <w:b/>
          <w:i/>
          <w:sz w:val="22"/>
          <w:szCs w:val="22"/>
          <w:lang w:val="hr-HR"/>
        </w:rPr>
        <w:t>RAS</w:t>
      </w:r>
    </w:p>
    <w:p w:rsidR="00A43391" w:rsidRPr="000E5DC8" w:rsidRDefault="00A43391">
      <w:pPr>
        <w:jc w:val="both"/>
        <w:rPr>
          <w:sz w:val="22"/>
          <w:szCs w:val="22"/>
          <w:lang w:val="pl-PL"/>
        </w:rPr>
      </w:pPr>
    </w:p>
    <w:p w:rsidR="00FD1B14" w:rsidRPr="000E5DC8" w:rsidRDefault="00FD1B14">
      <w:pPr>
        <w:jc w:val="both"/>
        <w:rPr>
          <w:sz w:val="22"/>
          <w:szCs w:val="22"/>
          <w:lang w:val="pl-PL"/>
        </w:rPr>
      </w:pPr>
      <w:r w:rsidRPr="000E5DC8">
        <w:rPr>
          <w:sz w:val="22"/>
          <w:szCs w:val="22"/>
          <w:lang w:val="pl-PL"/>
        </w:rPr>
        <w:tab/>
        <w:t xml:space="preserve">U </w:t>
      </w:r>
      <w:r w:rsidR="00640C25" w:rsidRPr="000E5DC8">
        <w:rPr>
          <w:sz w:val="22"/>
          <w:szCs w:val="22"/>
          <w:lang w:val="pl-PL"/>
        </w:rPr>
        <w:t>izvještajn</w:t>
      </w:r>
      <w:r w:rsidR="00410454">
        <w:rPr>
          <w:sz w:val="22"/>
          <w:szCs w:val="22"/>
          <w:lang w:val="pl-PL"/>
        </w:rPr>
        <w:t xml:space="preserve">om razdoblju </w:t>
      </w:r>
      <w:r w:rsidR="00640C25" w:rsidRPr="000E5DC8">
        <w:rPr>
          <w:sz w:val="22"/>
          <w:szCs w:val="22"/>
          <w:lang w:val="pl-PL"/>
        </w:rPr>
        <w:t>ostvaren je rezultat poslovanja</w:t>
      </w:r>
      <w:r w:rsidR="00E31B6E">
        <w:rPr>
          <w:sz w:val="22"/>
          <w:szCs w:val="22"/>
          <w:lang w:val="pl-PL"/>
        </w:rPr>
        <w:t>:</w:t>
      </w:r>
    </w:p>
    <w:p w:rsidR="008F37D2" w:rsidRPr="000E5DC8" w:rsidRDefault="008F37D2">
      <w:pPr>
        <w:jc w:val="both"/>
        <w:rPr>
          <w:sz w:val="22"/>
          <w:szCs w:val="22"/>
          <w:lang w:val="pl-PL"/>
        </w:rPr>
      </w:pPr>
    </w:p>
    <w:p w:rsidR="00FD1B14" w:rsidRPr="000E5DC8" w:rsidRDefault="00FD1B14" w:rsidP="00FD1B14">
      <w:pPr>
        <w:numPr>
          <w:ilvl w:val="0"/>
          <w:numId w:val="1"/>
        </w:numPr>
        <w:jc w:val="both"/>
        <w:rPr>
          <w:sz w:val="22"/>
          <w:szCs w:val="22"/>
          <w:lang w:val="pl-PL"/>
        </w:rPr>
      </w:pPr>
      <w:r w:rsidRPr="000E5DC8">
        <w:rPr>
          <w:sz w:val="22"/>
          <w:szCs w:val="22"/>
          <w:lang w:val="pl-PL"/>
        </w:rPr>
        <w:t>Ukupni prihodi:</w:t>
      </w:r>
      <w:r w:rsidR="00EC64B5" w:rsidRPr="000E5DC8">
        <w:rPr>
          <w:sz w:val="22"/>
          <w:szCs w:val="22"/>
          <w:lang w:val="pl-PL"/>
        </w:rPr>
        <w:tab/>
      </w:r>
      <w:r w:rsidR="00EC64B5" w:rsidRPr="000E5DC8">
        <w:rPr>
          <w:sz w:val="22"/>
          <w:szCs w:val="22"/>
          <w:lang w:val="pl-PL"/>
        </w:rPr>
        <w:tab/>
      </w:r>
      <w:r w:rsidR="00EC64B5" w:rsidRPr="000E5DC8">
        <w:rPr>
          <w:sz w:val="22"/>
          <w:szCs w:val="22"/>
          <w:lang w:val="pl-PL"/>
        </w:rPr>
        <w:tab/>
      </w:r>
      <w:r w:rsidR="00EC64B5" w:rsidRPr="000E5DC8">
        <w:rPr>
          <w:sz w:val="22"/>
          <w:szCs w:val="22"/>
          <w:lang w:val="pl-PL"/>
        </w:rPr>
        <w:tab/>
      </w:r>
      <w:r w:rsidR="00BF1D59">
        <w:rPr>
          <w:sz w:val="22"/>
          <w:szCs w:val="22"/>
          <w:lang w:val="pl-PL"/>
        </w:rPr>
        <w:tab/>
      </w:r>
      <w:r w:rsidR="00C91B53">
        <w:rPr>
          <w:sz w:val="22"/>
          <w:szCs w:val="22"/>
          <w:lang w:val="pl-PL"/>
        </w:rPr>
        <w:t xml:space="preserve"> </w:t>
      </w:r>
      <w:r w:rsidR="00B46634">
        <w:rPr>
          <w:sz w:val="22"/>
          <w:szCs w:val="22"/>
          <w:lang w:val="pl-PL"/>
        </w:rPr>
        <w:t>2.023.799</w:t>
      </w:r>
      <w:r w:rsidR="008A14C4">
        <w:rPr>
          <w:sz w:val="22"/>
          <w:szCs w:val="22"/>
          <w:lang w:val="pl-PL"/>
        </w:rPr>
        <w:tab/>
      </w:r>
      <w:r w:rsidR="00757F35">
        <w:rPr>
          <w:sz w:val="22"/>
          <w:szCs w:val="22"/>
          <w:lang w:val="pl-PL"/>
        </w:rPr>
        <w:t>AOP 629</w:t>
      </w:r>
    </w:p>
    <w:p w:rsidR="00EC64B5" w:rsidRPr="000E5DC8" w:rsidRDefault="00FD1B14" w:rsidP="00EC64B5">
      <w:pPr>
        <w:numPr>
          <w:ilvl w:val="0"/>
          <w:numId w:val="1"/>
        </w:numPr>
        <w:jc w:val="both"/>
        <w:rPr>
          <w:sz w:val="22"/>
          <w:szCs w:val="22"/>
          <w:lang w:val="pl-PL"/>
        </w:rPr>
      </w:pPr>
      <w:r w:rsidRPr="000E5DC8">
        <w:rPr>
          <w:sz w:val="22"/>
          <w:szCs w:val="22"/>
          <w:lang w:val="pl-PL"/>
        </w:rPr>
        <w:t>Ukupni rashodi:</w:t>
      </w:r>
      <w:r w:rsidR="00EC64B5" w:rsidRPr="000E5DC8">
        <w:rPr>
          <w:sz w:val="22"/>
          <w:szCs w:val="22"/>
          <w:lang w:val="pl-PL"/>
        </w:rPr>
        <w:tab/>
      </w:r>
      <w:r w:rsidR="00EC64B5" w:rsidRPr="000E5DC8">
        <w:rPr>
          <w:sz w:val="22"/>
          <w:szCs w:val="22"/>
          <w:lang w:val="pl-PL"/>
        </w:rPr>
        <w:tab/>
      </w:r>
      <w:r w:rsidR="00EC64B5" w:rsidRPr="000E5DC8">
        <w:rPr>
          <w:sz w:val="22"/>
          <w:szCs w:val="22"/>
          <w:lang w:val="pl-PL"/>
        </w:rPr>
        <w:tab/>
      </w:r>
      <w:r w:rsidR="00EC64B5" w:rsidRPr="000E5DC8">
        <w:rPr>
          <w:sz w:val="22"/>
          <w:szCs w:val="22"/>
          <w:lang w:val="pl-PL"/>
        </w:rPr>
        <w:tab/>
      </w:r>
      <w:r w:rsidR="00BF1D59">
        <w:rPr>
          <w:sz w:val="22"/>
          <w:szCs w:val="22"/>
          <w:lang w:val="pl-PL"/>
        </w:rPr>
        <w:tab/>
      </w:r>
      <w:r w:rsidR="00C91B53">
        <w:rPr>
          <w:sz w:val="22"/>
          <w:szCs w:val="22"/>
          <w:lang w:val="pl-PL"/>
        </w:rPr>
        <w:t xml:space="preserve"> </w:t>
      </w:r>
      <w:r w:rsidR="00B46634">
        <w:rPr>
          <w:sz w:val="22"/>
          <w:szCs w:val="22"/>
          <w:lang w:val="pl-PL"/>
        </w:rPr>
        <w:t>2.083.875</w:t>
      </w:r>
      <w:r w:rsidR="00757F35">
        <w:rPr>
          <w:sz w:val="22"/>
          <w:szCs w:val="22"/>
          <w:lang w:val="pl-PL"/>
        </w:rPr>
        <w:tab/>
        <w:t>AOP 630</w:t>
      </w:r>
    </w:p>
    <w:p w:rsidR="00EC64B5" w:rsidRPr="000E5DC8" w:rsidRDefault="00B46634" w:rsidP="00EC64B5">
      <w:pPr>
        <w:numPr>
          <w:ilvl w:val="0"/>
          <w:numId w:val="1"/>
        </w:numPr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Manjak </w:t>
      </w:r>
      <w:r w:rsidR="00FD1B14" w:rsidRPr="000E5DC8">
        <w:rPr>
          <w:sz w:val="22"/>
          <w:szCs w:val="22"/>
          <w:lang w:val="pl-PL"/>
        </w:rPr>
        <w:t>prihoda</w:t>
      </w:r>
      <w:r w:rsidR="00194AB4">
        <w:rPr>
          <w:sz w:val="22"/>
          <w:szCs w:val="22"/>
          <w:lang w:val="pl-PL"/>
        </w:rPr>
        <w:t xml:space="preserve"> </w:t>
      </w:r>
      <w:r w:rsidR="00FD1B14" w:rsidRPr="000E5DC8">
        <w:rPr>
          <w:sz w:val="22"/>
          <w:szCs w:val="22"/>
          <w:lang w:val="pl-PL"/>
        </w:rPr>
        <w:t xml:space="preserve"> izvješ</w:t>
      </w:r>
      <w:r w:rsidR="00E94770">
        <w:rPr>
          <w:sz w:val="22"/>
          <w:szCs w:val="22"/>
          <w:lang w:val="pl-PL"/>
        </w:rPr>
        <w:t>t</w:t>
      </w:r>
      <w:r w:rsidR="00FD1B14" w:rsidRPr="000E5DC8">
        <w:rPr>
          <w:sz w:val="22"/>
          <w:szCs w:val="22"/>
          <w:lang w:val="pl-PL"/>
        </w:rPr>
        <w:t>.razdoblja:</w:t>
      </w:r>
      <w:r w:rsidR="00EC64B5" w:rsidRPr="000E5DC8">
        <w:rPr>
          <w:sz w:val="22"/>
          <w:szCs w:val="22"/>
          <w:lang w:val="pl-PL"/>
        </w:rPr>
        <w:t xml:space="preserve">   </w:t>
      </w:r>
      <w:r w:rsidR="00194AB4">
        <w:rPr>
          <w:sz w:val="22"/>
          <w:szCs w:val="22"/>
          <w:lang w:val="pl-PL"/>
        </w:rPr>
        <w:t xml:space="preserve">  </w:t>
      </w:r>
      <w:r w:rsidR="00EC64B5" w:rsidRPr="000E5DC8">
        <w:rPr>
          <w:sz w:val="22"/>
          <w:szCs w:val="22"/>
          <w:lang w:val="pl-PL"/>
        </w:rPr>
        <w:t xml:space="preserve">               </w:t>
      </w:r>
      <w:r w:rsidR="00E94770">
        <w:rPr>
          <w:sz w:val="22"/>
          <w:szCs w:val="22"/>
          <w:lang w:val="pl-PL"/>
        </w:rPr>
        <w:t xml:space="preserve">  </w:t>
      </w:r>
      <w:r w:rsidR="00550414">
        <w:rPr>
          <w:sz w:val="22"/>
          <w:szCs w:val="22"/>
          <w:lang w:val="pl-PL"/>
        </w:rPr>
        <w:t xml:space="preserve"> </w:t>
      </w:r>
      <w:r w:rsidR="00BF1D59">
        <w:rPr>
          <w:sz w:val="22"/>
          <w:szCs w:val="22"/>
          <w:lang w:val="pl-PL"/>
        </w:rPr>
        <w:t xml:space="preserve">      </w:t>
      </w:r>
      <w:r>
        <w:rPr>
          <w:sz w:val="22"/>
          <w:szCs w:val="22"/>
          <w:lang w:val="pl-PL"/>
        </w:rPr>
        <w:t>60.076</w:t>
      </w:r>
      <w:r w:rsidR="00194AB4">
        <w:rPr>
          <w:sz w:val="22"/>
          <w:szCs w:val="22"/>
          <w:lang w:val="pl-PL"/>
        </w:rPr>
        <w:t xml:space="preserve"> </w:t>
      </w:r>
      <w:r w:rsidR="00D5465C">
        <w:rPr>
          <w:sz w:val="22"/>
          <w:szCs w:val="22"/>
          <w:lang w:val="pl-PL"/>
        </w:rPr>
        <w:tab/>
      </w:r>
      <w:r w:rsidR="006747FE" w:rsidRPr="000E5DC8">
        <w:rPr>
          <w:sz w:val="22"/>
          <w:szCs w:val="22"/>
          <w:lang w:val="pl-PL"/>
        </w:rPr>
        <w:t xml:space="preserve">AOP </w:t>
      </w:r>
      <w:r w:rsidR="00FA0786">
        <w:rPr>
          <w:sz w:val="22"/>
          <w:szCs w:val="22"/>
          <w:lang w:val="pl-PL"/>
        </w:rPr>
        <w:t>63</w:t>
      </w:r>
      <w:r>
        <w:rPr>
          <w:sz w:val="22"/>
          <w:szCs w:val="22"/>
          <w:lang w:val="pl-PL"/>
        </w:rPr>
        <w:t>2</w:t>
      </w:r>
    </w:p>
    <w:p w:rsidR="00FD1B14" w:rsidRPr="000E5DC8" w:rsidRDefault="001F28D6" w:rsidP="00FD1B14">
      <w:pPr>
        <w:numPr>
          <w:ilvl w:val="0"/>
          <w:numId w:val="1"/>
        </w:numPr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Preneseni višak </w:t>
      </w:r>
      <w:r w:rsidR="00FD1B14" w:rsidRPr="000E5DC8">
        <w:rPr>
          <w:sz w:val="22"/>
          <w:szCs w:val="22"/>
          <w:lang w:val="pl-PL"/>
        </w:rPr>
        <w:t>:</w:t>
      </w:r>
      <w:r w:rsidR="00EC64B5" w:rsidRPr="000E5DC8">
        <w:rPr>
          <w:sz w:val="22"/>
          <w:szCs w:val="22"/>
          <w:lang w:val="pl-PL"/>
        </w:rPr>
        <w:tab/>
      </w:r>
      <w:r w:rsidR="00EC64B5" w:rsidRPr="000E5DC8">
        <w:rPr>
          <w:sz w:val="22"/>
          <w:szCs w:val="22"/>
          <w:lang w:val="pl-PL"/>
        </w:rPr>
        <w:tab/>
        <w:t xml:space="preserve">    </w:t>
      </w:r>
      <w:r w:rsidR="00550414">
        <w:rPr>
          <w:sz w:val="22"/>
          <w:szCs w:val="22"/>
          <w:lang w:val="pl-PL"/>
        </w:rPr>
        <w:t xml:space="preserve">        </w:t>
      </w:r>
      <w:r w:rsidR="00BF1D59">
        <w:rPr>
          <w:sz w:val="22"/>
          <w:szCs w:val="22"/>
          <w:lang w:val="pl-PL"/>
        </w:rPr>
        <w:t xml:space="preserve">      </w:t>
      </w:r>
      <w:r>
        <w:rPr>
          <w:sz w:val="22"/>
          <w:szCs w:val="22"/>
          <w:lang w:val="pl-PL"/>
        </w:rPr>
        <w:t xml:space="preserve">            </w:t>
      </w:r>
      <w:r w:rsidR="00EA32C4">
        <w:rPr>
          <w:sz w:val="22"/>
          <w:szCs w:val="22"/>
          <w:lang w:val="pl-PL"/>
        </w:rPr>
        <w:t xml:space="preserve"> </w:t>
      </w:r>
      <w:r w:rsidR="00194AB4">
        <w:rPr>
          <w:sz w:val="22"/>
          <w:szCs w:val="22"/>
          <w:lang w:val="pl-PL"/>
        </w:rPr>
        <w:t xml:space="preserve"> </w:t>
      </w:r>
      <w:r w:rsidR="00B46634">
        <w:rPr>
          <w:sz w:val="22"/>
          <w:szCs w:val="22"/>
          <w:lang w:val="pl-PL"/>
        </w:rPr>
        <w:t>54.552</w:t>
      </w:r>
      <w:r w:rsidR="006747FE" w:rsidRPr="000E5DC8">
        <w:rPr>
          <w:sz w:val="22"/>
          <w:szCs w:val="22"/>
          <w:lang w:val="pl-PL"/>
        </w:rPr>
        <w:tab/>
        <w:t xml:space="preserve">AOP </w:t>
      </w:r>
      <w:r w:rsidR="00992EB4">
        <w:rPr>
          <w:sz w:val="22"/>
          <w:szCs w:val="22"/>
          <w:lang w:val="pl-PL"/>
        </w:rPr>
        <w:t>6</w:t>
      </w:r>
      <w:r w:rsidR="00194AB4">
        <w:rPr>
          <w:sz w:val="22"/>
          <w:szCs w:val="22"/>
          <w:lang w:val="pl-PL"/>
        </w:rPr>
        <w:t>33</w:t>
      </w:r>
    </w:p>
    <w:p w:rsidR="00FD1B14" w:rsidRDefault="00B46634" w:rsidP="00FD1B14">
      <w:pPr>
        <w:numPr>
          <w:ilvl w:val="0"/>
          <w:numId w:val="1"/>
        </w:numPr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Manjak </w:t>
      </w:r>
      <w:r w:rsidR="00FF6AA2" w:rsidRPr="00FF6AA2">
        <w:rPr>
          <w:sz w:val="22"/>
          <w:szCs w:val="22"/>
          <w:lang w:val="pl-PL"/>
        </w:rPr>
        <w:t xml:space="preserve">prihoda </w:t>
      </w:r>
      <w:r w:rsidR="00B02481">
        <w:rPr>
          <w:sz w:val="22"/>
          <w:szCs w:val="22"/>
          <w:lang w:val="pl-PL"/>
        </w:rPr>
        <w:t>per 3</w:t>
      </w:r>
      <w:r>
        <w:rPr>
          <w:sz w:val="22"/>
          <w:szCs w:val="22"/>
          <w:lang w:val="pl-PL"/>
        </w:rPr>
        <w:t>0</w:t>
      </w:r>
      <w:r w:rsidR="00B02481">
        <w:rPr>
          <w:sz w:val="22"/>
          <w:szCs w:val="22"/>
          <w:lang w:val="pl-PL"/>
        </w:rPr>
        <w:t>.</w:t>
      </w:r>
      <w:r>
        <w:rPr>
          <w:sz w:val="22"/>
          <w:szCs w:val="22"/>
          <w:lang w:val="pl-PL"/>
        </w:rPr>
        <w:t>06.2020</w:t>
      </w:r>
      <w:r w:rsidR="00B02481">
        <w:rPr>
          <w:sz w:val="22"/>
          <w:szCs w:val="22"/>
          <w:lang w:val="pl-PL"/>
        </w:rPr>
        <w:t>.</w:t>
      </w:r>
      <w:r w:rsidR="00992EB4">
        <w:rPr>
          <w:sz w:val="22"/>
          <w:szCs w:val="22"/>
          <w:lang w:val="pl-PL"/>
        </w:rPr>
        <w:t>:</w:t>
      </w:r>
      <w:r w:rsidR="00550414" w:rsidRPr="00FF6AA2">
        <w:rPr>
          <w:sz w:val="22"/>
          <w:szCs w:val="22"/>
          <w:lang w:val="pl-PL"/>
        </w:rPr>
        <w:t xml:space="preserve">      </w:t>
      </w:r>
      <w:r w:rsidR="00B02481">
        <w:rPr>
          <w:sz w:val="22"/>
          <w:szCs w:val="22"/>
          <w:lang w:val="pl-PL"/>
        </w:rPr>
        <w:tab/>
      </w:r>
      <w:r w:rsidR="00550414" w:rsidRPr="00FF6AA2">
        <w:rPr>
          <w:sz w:val="22"/>
          <w:szCs w:val="22"/>
          <w:lang w:val="pl-PL"/>
        </w:rPr>
        <w:t xml:space="preserve"> </w:t>
      </w:r>
      <w:r w:rsidR="00FA0786">
        <w:rPr>
          <w:sz w:val="22"/>
          <w:szCs w:val="22"/>
          <w:lang w:val="pl-PL"/>
        </w:rPr>
        <w:tab/>
        <w:t xml:space="preserve">     </w:t>
      </w:r>
      <w:r w:rsidR="00E94770">
        <w:rPr>
          <w:sz w:val="22"/>
          <w:szCs w:val="22"/>
          <w:lang w:val="pl-PL"/>
        </w:rPr>
        <w:t xml:space="preserve"> </w:t>
      </w:r>
      <w:r>
        <w:rPr>
          <w:sz w:val="22"/>
          <w:szCs w:val="22"/>
          <w:lang w:val="pl-PL"/>
        </w:rPr>
        <w:t xml:space="preserve">  5.524</w:t>
      </w:r>
      <w:r w:rsidR="006747FE" w:rsidRPr="00FF6AA2">
        <w:rPr>
          <w:sz w:val="22"/>
          <w:szCs w:val="22"/>
          <w:lang w:val="pl-PL"/>
        </w:rPr>
        <w:tab/>
        <w:t xml:space="preserve">AOP </w:t>
      </w:r>
      <w:r w:rsidR="00640C25" w:rsidRPr="00FF6AA2">
        <w:rPr>
          <w:sz w:val="22"/>
          <w:szCs w:val="22"/>
          <w:lang w:val="pl-PL"/>
        </w:rPr>
        <w:t>6</w:t>
      </w:r>
      <w:r w:rsidR="00FA0786">
        <w:rPr>
          <w:sz w:val="22"/>
          <w:szCs w:val="22"/>
          <w:lang w:val="pl-PL"/>
        </w:rPr>
        <w:t>3</w:t>
      </w:r>
      <w:r>
        <w:rPr>
          <w:sz w:val="22"/>
          <w:szCs w:val="22"/>
          <w:lang w:val="pl-PL"/>
        </w:rPr>
        <w:t>6</w:t>
      </w:r>
    </w:p>
    <w:p w:rsidR="003D1540" w:rsidRDefault="003D1540" w:rsidP="003D1540">
      <w:pPr>
        <w:jc w:val="both"/>
        <w:rPr>
          <w:sz w:val="22"/>
          <w:szCs w:val="22"/>
          <w:lang w:val="pl-PL"/>
        </w:rPr>
      </w:pPr>
    </w:p>
    <w:p w:rsidR="00AC3B12" w:rsidRDefault="00AC3B12" w:rsidP="003D1540">
      <w:pPr>
        <w:jc w:val="both"/>
        <w:rPr>
          <w:sz w:val="22"/>
          <w:szCs w:val="22"/>
          <w:lang w:val="pl-PL"/>
        </w:rPr>
      </w:pPr>
    </w:p>
    <w:p w:rsidR="00DC25DB" w:rsidRDefault="00DC25DB" w:rsidP="003D1540">
      <w:pPr>
        <w:jc w:val="both"/>
        <w:rPr>
          <w:sz w:val="22"/>
          <w:szCs w:val="22"/>
          <w:lang w:val="pl-PL"/>
        </w:rPr>
      </w:pPr>
    </w:p>
    <w:p w:rsidR="003D1540" w:rsidRPr="00AC3B12" w:rsidRDefault="003D1540" w:rsidP="003D1540">
      <w:pPr>
        <w:spacing w:line="360" w:lineRule="auto"/>
        <w:jc w:val="center"/>
        <w:rPr>
          <w:i/>
          <w:sz w:val="22"/>
          <w:szCs w:val="22"/>
        </w:rPr>
      </w:pPr>
      <w:proofErr w:type="spellStart"/>
      <w:r w:rsidRPr="00AC3B12">
        <w:rPr>
          <w:i/>
          <w:sz w:val="22"/>
          <w:szCs w:val="22"/>
        </w:rPr>
        <w:t>Prikaz</w:t>
      </w:r>
      <w:proofErr w:type="spellEnd"/>
      <w:r w:rsidRPr="00AC3B12">
        <w:rPr>
          <w:i/>
          <w:sz w:val="22"/>
          <w:szCs w:val="22"/>
        </w:rPr>
        <w:t xml:space="preserve"> </w:t>
      </w:r>
      <w:proofErr w:type="spellStart"/>
      <w:r w:rsidRPr="00AC3B12">
        <w:rPr>
          <w:i/>
          <w:sz w:val="22"/>
          <w:szCs w:val="22"/>
        </w:rPr>
        <w:t>vrsta</w:t>
      </w:r>
      <w:proofErr w:type="spellEnd"/>
      <w:r w:rsidRPr="00AC3B12">
        <w:rPr>
          <w:i/>
          <w:sz w:val="22"/>
          <w:szCs w:val="22"/>
        </w:rPr>
        <w:t xml:space="preserve"> </w:t>
      </w:r>
      <w:proofErr w:type="spellStart"/>
      <w:r w:rsidRPr="00AC3B12">
        <w:rPr>
          <w:i/>
          <w:sz w:val="22"/>
          <w:szCs w:val="22"/>
        </w:rPr>
        <w:t>prihoda</w:t>
      </w:r>
      <w:proofErr w:type="spellEnd"/>
      <w:r w:rsidRPr="00AC3B12">
        <w:rPr>
          <w:i/>
          <w:sz w:val="22"/>
          <w:szCs w:val="22"/>
        </w:rPr>
        <w:t xml:space="preserve"> </w:t>
      </w:r>
      <w:proofErr w:type="spellStart"/>
      <w:r w:rsidRPr="00AC3B12">
        <w:rPr>
          <w:i/>
          <w:sz w:val="22"/>
          <w:szCs w:val="22"/>
        </w:rPr>
        <w:t>i</w:t>
      </w:r>
      <w:proofErr w:type="spellEnd"/>
      <w:r w:rsidRPr="00AC3B12">
        <w:rPr>
          <w:i/>
          <w:sz w:val="22"/>
          <w:szCs w:val="22"/>
        </w:rPr>
        <w:t xml:space="preserve"> </w:t>
      </w:r>
      <w:proofErr w:type="spellStart"/>
      <w:r w:rsidRPr="00AC3B12">
        <w:rPr>
          <w:i/>
          <w:sz w:val="22"/>
          <w:szCs w:val="22"/>
        </w:rPr>
        <w:t>rashoda</w:t>
      </w:r>
      <w:proofErr w:type="spellEnd"/>
      <w:r w:rsidRPr="00AC3B12">
        <w:rPr>
          <w:i/>
          <w:sz w:val="22"/>
          <w:szCs w:val="22"/>
        </w:rPr>
        <w:t xml:space="preserve"> </w:t>
      </w:r>
      <w:proofErr w:type="spellStart"/>
      <w:r w:rsidRPr="00AC3B12">
        <w:rPr>
          <w:i/>
          <w:sz w:val="22"/>
          <w:szCs w:val="22"/>
        </w:rPr>
        <w:t>te</w:t>
      </w:r>
      <w:proofErr w:type="spellEnd"/>
      <w:r w:rsidRPr="00AC3B12">
        <w:rPr>
          <w:i/>
          <w:sz w:val="22"/>
          <w:szCs w:val="22"/>
        </w:rPr>
        <w:t xml:space="preserve"> </w:t>
      </w:r>
      <w:proofErr w:type="spellStart"/>
      <w:r w:rsidRPr="00AC3B12">
        <w:rPr>
          <w:i/>
          <w:sz w:val="22"/>
          <w:szCs w:val="22"/>
        </w:rPr>
        <w:t>usporedba</w:t>
      </w:r>
      <w:proofErr w:type="spellEnd"/>
      <w:r w:rsidRPr="00AC3B12">
        <w:rPr>
          <w:i/>
          <w:sz w:val="22"/>
          <w:szCs w:val="22"/>
        </w:rPr>
        <w:t xml:space="preserve"> s </w:t>
      </w:r>
      <w:proofErr w:type="spellStart"/>
      <w:r w:rsidRPr="00AC3B12">
        <w:rPr>
          <w:i/>
          <w:sz w:val="22"/>
          <w:szCs w:val="22"/>
        </w:rPr>
        <w:t>prethodnom</w:t>
      </w:r>
      <w:proofErr w:type="spellEnd"/>
      <w:r w:rsidRPr="00AC3B12">
        <w:rPr>
          <w:i/>
          <w:sz w:val="22"/>
          <w:szCs w:val="22"/>
        </w:rPr>
        <w:t xml:space="preserve"> </w:t>
      </w:r>
      <w:proofErr w:type="spellStart"/>
      <w:r w:rsidRPr="00AC3B12">
        <w:rPr>
          <w:i/>
          <w:sz w:val="22"/>
          <w:szCs w:val="22"/>
        </w:rPr>
        <w:t>godinom</w:t>
      </w:r>
      <w:proofErr w:type="spellEnd"/>
    </w:p>
    <w:tbl>
      <w:tblPr>
        <w:tblStyle w:val="Reetkatablice"/>
        <w:tblW w:w="8748" w:type="dxa"/>
        <w:tblInd w:w="108" w:type="dxa"/>
        <w:tblLook w:val="01E0"/>
      </w:tblPr>
      <w:tblGrid>
        <w:gridCol w:w="993"/>
        <w:gridCol w:w="3118"/>
        <w:gridCol w:w="642"/>
        <w:gridCol w:w="1405"/>
        <w:gridCol w:w="1390"/>
        <w:gridCol w:w="1200"/>
      </w:tblGrid>
      <w:tr w:rsidR="003D1540" w:rsidRPr="00316D14" w:rsidTr="003D1540">
        <w:tc>
          <w:tcPr>
            <w:tcW w:w="993" w:type="dxa"/>
            <w:vAlign w:val="center"/>
          </w:tcPr>
          <w:p w:rsidR="003D1540" w:rsidRPr="004E08EE" w:rsidRDefault="003D1540" w:rsidP="003D1540">
            <w:pPr>
              <w:tabs>
                <w:tab w:val="right" w:pos="7371"/>
              </w:tabs>
              <w:jc w:val="center"/>
              <w:rPr>
                <w:sz w:val="20"/>
              </w:rPr>
            </w:pPr>
            <w:proofErr w:type="spellStart"/>
            <w:r w:rsidRPr="004E08EE">
              <w:rPr>
                <w:sz w:val="20"/>
              </w:rPr>
              <w:t>Rač.iz</w:t>
            </w:r>
            <w:proofErr w:type="spellEnd"/>
          </w:p>
          <w:p w:rsidR="003D1540" w:rsidRPr="004E08EE" w:rsidRDefault="003D1540" w:rsidP="003D1540">
            <w:pPr>
              <w:tabs>
                <w:tab w:val="right" w:pos="7371"/>
              </w:tabs>
              <w:jc w:val="center"/>
              <w:rPr>
                <w:sz w:val="20"/>
              </w:rPr>
            </w:pPr>
            <w:proofErr w:type="spellStart"/>
            <w:r w:rsidRPr="004E08EE">
              <w:rPr>
                <w:sz w:val="20"/>
              </w:rPr>
              <w:t>rač.plana</w:t>
            </w:r>
            <w:proofErr w:type="spellEnd"/>
          </w:p>
        </w:tc>
        <w:tc>
          <w:tcPr>
            <w:tcW w:w="3118" w:type="dxa"/>
            <w:vAlign w:val="center"/>
          </w:tcPr>
          <w:p w:rsidR="003D1540" w:rsidRPr="004E08EE" w:rsidRDefault="003D1540" w:rsidP="003D1540">
            <w:pPr>
              <w:tabs>
                <w:tab w:val="right" w:pos="7371"/>
              </w:tabs>
              <w:jc w:val="center"/>
              <w:rPr>
                <w:sz w:val="20"/>
              </w:rPr>
            </w:pPr>
            <w:proofErr w:type="spellStart"/>
            <w:r w:rsidRPr="004E08EE">
              <w:rPr>
                <w:sz w:val="20"/>
              </w:rPr>
              <w:t>Opis</w:t>
            </w:r>
            <w:proofErr w:type="spellEnd"/>
          </w:p>
        </w:tc>
        <w:tc>
          <w:tcPr>
            <w:tcW w:w="642" w:type="dxa"/>
            <w:vAlign w:val="center"/>
          </w:tcPr>
          <w:p w:rsidR="003D1540" w:rsidRPr="00AE10C0" w:rsidRDefault="003D1540" w:rsidP="003D1540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  <w:r w:rsidRPr="00AE10C0">
              <w:rPr>
                <w:sz w:val="20"/>
                <w:lang w:val="pl-PL"/>
              </w:rPr>
              <w:t>AOP</w:t>
            </w:r>
          </w:p>
        </w:tc>
        <w:tc>
          <w:tcPr>
            <w:tcW w:w="1405" w:type="dxa"/>
            <w:vAlign w:val="center"/>
          </w:tcPr>
          <w:p w:rsidR="003D1540" w:rsidRPr="004E08EE" w:rsidRDefault="003D1540" w:rsidP="003D1540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  <w:r w:rsidRPr="004E08EE">
              <w:rPr>
                <w:sz w:val="20"/>
                <w:lang w:val="pl-PL"/>
              </w:rPr>
              <w:t>Ostvareno</w:t>
            </w:r>
          </w:p>
          <w:p w:rsidR="003D1540" w:rsidRPr="004E08EE" w:rsidRDefault="00B46634" w:rsidP="003D1540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2019</w:t>
            </w:r>
            <w:r w:rsidR="003D1540" w:rsidRPr="004E08EE">
              <w:rPr>
                <w:sz w:val="20"/>
                <w:lang w:val="pl-PL"/>
              </w:rPr>
              <w:t>.</w:t>
            </w:r>
          </w:p>
        </w:tc>
        <w:tc>
          <w:tcPr>
            <w:tcW w:w="1390" w:type="dxa"/>
            <w:vAlign w:val="center"/>
          </w:tcPr>
          <w:p w:rsidR="003D1540" w:rsidRPr="004E08EE" w:rsidRDefault="003D1540" w:rsidP="003D1540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  <w:r w:rsidRPr="004E08EE">
              <w:rPr>
                <w:sz w:val="20"/>
              </w:rPr>
              <w:t>Os</w:t>
            </w:r>
            <w:r w:rsidRPr="004E08EE">
              <w:rPr>
                <w:sz w:val="20"/>
                <w:lang w:val="pl-PL"/>
              </w:rPr>
              <w:t>tvareno</w:t>
            </w:r>
          </w:p>
          <w:p w:rsidR="003D1540" w:rsidRPr="004E08EE" w:rsidRDefault="00B46634" w:rsidP="003D1540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2020</w:t>
            </w:r>
            <w:r w:rsidR="003D1540" w:rsidRPr="004E08EE">
              <w:rPr>
                <w:sz w:val="20"/>
                <w:lang w:val="pl-PL"/>
              </w:rPr>
              <w:t>.</w:t>
            </w:r>
          </w:p>
        </w:tc>
        <w:tc>
          <w:tcPr>
            <w:tcW w:w="1200" w:type="dxa"/>
            <w:vAlign w:val="center"/>
          </w:tcPr>
          <w:p w:rsidR="003D1540" w:rsidRPr="004E08EE" w:rsidRDefault="003D1540" w:rsidP="003D1540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  <w:r w:rsidRPr="004E08EE">
              <w:rPr>
                <w:sz w:val="20"/>
                <w:lang w:val="pl-PL"/>
              </w:rPr>
              <w:t>Indeks</w:t>
            </w:r>
          </w:p>
          <w:p w:rsidR="003D1540" w:rsidRPr="004E08EE" w:rsidRDefault="003D1540" w:rsidP="003D1540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  <w:r w:rsidRPr="004E08EE">
              <w:rPr>
                <w:sz w:val="20"/>
                <w:lang w:val="pl-PL"/>
              </w:rPr>
              <w:t>(4/3)</w:t>
            </w:r>
          </w:p>
        </w:tc>
      </w:tr>
      <w:tr w:rsidR="003D1540" w:rsidRPr="00316D14" w:rsidTr="003D1540">
        <w:tc>
          <w:tcPr>
            <w:tcW w:w="993" w:type="dxa"/>
          </w:tcPr>
          <w:p w:rsidR="003D1540" w:rsidRPr="00316D14" w:rsidRDefault="003D1540" w:rsidP="003D1540">
            <w:pPr>
              <w:tabs>
                <w:tab w:val="right" w:pos="7371"/>
              </w:tabs>
              <w:jc w:val="center"/>
              <w:rPr>
                <w:sz w:val="16"/>
                <w:szCs w:val="16"/>
                <w:lang w:val="pl-PL"/>
              </w:rPr>
            </w:pPr>
            <w:r w:rsidRPr="00316D14">
              <w:rPr>
                <w:sz w:val="16"/>
                <w:szCs w:val="16"/>
                <w:lang w:val="pl-PL"/>
              </w:rPr>
              <w:t>1</w:t>
            </w:r>
          </w:p>
        </w:tc>
        <w:tc>
          <w:tcPr>
            <w:tcW w:w="3118" w:type="dxa"/>
          </w:tcPr>
          <w:p w:rsidR="003D1540" w:rsidRPr="00316D14" w:rsidRDefault="003D1540" w:rsidP="003D1540">
            <w:pPr>
              <w:tabs>
                <w:tab w:val="right" w:pos="7371"/>
              </w:tabs>
              <w:jc w:val="center"/>
              <w:rPr>
                <w:sz w:val="16"/>
                <w:szCs w:val="16"/>
                <w:lang w:val="pl-PL"/>
              </w:rPr>
            </w:pPr>
            <w:r w:rsidRPr="00316D14">
              <w:rPr>
                <w:sz w:val="16"/>
                <w:szCs w:val="16"/>
                <w:lang w:val="pl-PL"/>
              </w:rPr>
              <w:t>2</w:t>
            </w:r>
          </w:p>
        </w:tc>
        <w:tc>
          <w:tcPr>
            <w:tcW w:w="642" w:type="dxa"/>
          </w:tcPr>
          <w:p w:rsidR="003D1540" w:rsidRPr="00AE10C0" w:rsidRDefault="003D1540" w:rsidP="003D1540">
            <w:pPr>
              <w:tabs>
                <w:tab w:val="right" w:pos="7371"/>
              </w:tabs>
              <w:jc w:val="center"/>
              <w:rPr>
                <w:sz w:val="16"/>
                <w:szCs w:val="16"/>
                <w:lang w:val="pl-PL"/>
              </w:rPr>
            </w:pPr>
          </w:p>
        </w:tc>
        <w:tc>
          <w:tcPr>
            <w:tcW w:w="1405" w:type="dxa"/>
          </w:tcPr>
          <w:p w:rsidR="003D1540" w:rsidRPr="00316D14" w:rsidRDefault="003D1540" w:rsidP="003D1540">
            <w:pPr>
              <w:tabs>
                <w:tab w:val="right" w:pos="7371"/>
              </w:tabs>
              <w:jc w:val="center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4</w:t>
            </w:r>
          </w:p>
        </w:tc>
        <w:tc>
          <w:tcPr>
            <w:tcW w:w="1390" w:type="dxa"/>
          </w:tcPr>
          <w:p w:rsidR="003D1540" w:rsidRPr="00316D14" w:rsidRDefault="003D1540" w:rsidP="003D1540">
            <w:pPr>
              <w:tabs>
                <w:tab w:val="right" w:pos="7371"/>
              </w:tabs>
              <w:jc w:val="center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3</w:t>
            </w:r>
          </w:p>
        </w:tc>
        <w:tc>
          <w:tcPr>
            <w:tcW w:w="1200" w:type="dxa"/>
          </w:tcPr>
          <w:p w:rsidR="003D1540" w:rsidRPr="00316D14" w:rsidRDefault="003D1540" w:rsidP="003D1540">
            <w:pPr>
              <w:tabs>
                <w:tab w:val="right" w:pos="7371"/>
              </w:tabs>
              <w:jc w:val="center"/>
              <w:rPr>
                <w:sz w:val="16"/>
                <w:szCs w:val="16"/>
                <w:lang w:val="pl-PL"/>
              </w:rPr>
            </w:pPr>
            <w:r w:rsidRPr="00316D14">
              <w:rPr>
                <w:sz w:val="16"/>
                <w:szCs w:val="16"/>
                <w:lang w:val="pl-PL"/>
              </w:rPr>
              <w:t>5</w:t>
            </w:r>
          </w:p>
        </w:tc>
      </w:tr>
      <w:tr w:rsidR="003D1540" w:rsidRPr="00316D14" w:rsidTr="003D1540">
        <w:tc>
          <w:tcPr>
            <w:tcW w:w="993" w:type="dxa"/>
          </w:tcPr>
          <w:p w:rsidR="003D1540" w:rsidRPr="004E08EE" w:rsidRDefault="003D1540" w:rsidP="003D1540">
            <w:pPr>
              <w:tabs>
                <w:tab w:val="right" w:pos="7371"/>
              </w:tabs>
              <w:jc w:val="both"/>
              <w:rPr>
                <w:b/>
                <w:sz w:val="20"/>
                <w:lang w:val="pl-PL"/>
              </w:rPr>
            </w:pPr>
            <w:r w:rsidRPr="004E08EE">
              <w:rPr>
                <w:b/>
                <w:sz w:val="20"/>
                <w:lang w:val="pl-PL"/>
              </w:rPr>
              <w:t>636</w:t>
            </w:r>
          </w:p>
          <w:p w:rsidR="003D1540" w:rsidRPr="004E08EE" w:rsidRDefault="003D1540" w:rsidP="003D1540">
            <w:pPr>
              <w:tabs>
                <w:tab w:val="right" w:pos="7371"/>
              </w:tabs>
              <w:jc w:val="both"/>
              <w:rPr>
                <w:sz w:val="20"/>
                <w:lang w:val="pl-PL"/>
              </w:rPr>
            </w:pPr>
          </w:p>
          <w:p w:rsidR="003D1540" w:rsidRPr="004E08EE" w:rsidRDefault="003D1540" w:rsidP="003D1540">
            <w:pPr>
              <w:tabs>
                <w:tab w:val="right" w:pos="7371"/>
              </w:tabs>
              <w:jc w:val="both"/>
              <w:rPr>
                <w:sz w:val="20"/>
                <w:lang w:val="pl-PL"/>
              </w:rPr>
            </w:pPr>
          </w:p>
        </w:tc>
        <w:tc>
          <w:tcPr>
            <w:tcW w:w="3118" w:type="dxa"/>
          </w:tcPr>
          <w:p w:rsidR="003D1540" w:rsidRDefault="003D1540" w:rsidP="003D1540">
            <w:pPr>
              <w:tabs>
                <w:tab w:val="right" w:pos="7371"/>
              </w:tabs>
              <w:jc w:val="both"/>
              <w:rPr>
                <w:b/>
                <w:sz w:val="20"/>
                <w:lang w:val="pl-PL"/>
              </w:rPr>
            </w:pPr>
            <w:r w:rsidRPr="004E08EE">
              <w:rPr>
                <w:b/>
                <w:sz w:val="20"/>
                <w:lang w:val="pl-PL"/>
              </w:rPr>
              <w:t>Pomoći iz nenadl</w:t>
            </w:r>
            <w:r>
              <w:rPr>
                <w:b/>
                <w:sz w:val="20"/>
                <w:lang w:val="pl-PL"/>
              </w:rPr>
              <w:t>.</w:t>
            </w:r>
            <w:r w:rsidRPr="004E08EE">
              <w:rPr>
                <w:b/>
                <w:sz w:val="20"/>
                <w:lang w:val="pl-PL"/>
              </w:rPr>
              <w:t xml:space="preserve"> proračuna </w:t>
            </w:r>
          </w:p>
          <w:p w:rsidR="003D1540" w:rsidRPr="0065007D" w:rsidRDefault="003D1540" w:rsidP="003D1540">
            <w:pPr>
              <w:tabs>
                <w:tab w:val="right" w:pos="7371"/>
              </w:tabs>
              <w:jc w:val="both"/>
              <w:rPr>
                <w:i/>
                <w:sz w:val="20"/>
                <w:lang w:val="pl-PL"/>
              </w:rPr>
            </w:pPr>
            <w:r>
              <w:rPr>
                <w:i/>
                <w:sz w:val="20"/>
                <w:lang w:val="pl-PL"/>
              </w:rPr>
              <w:t>t</w:t>
            </w:r>
            <w:r w:rsidRPr="0065007D">
              <w:rPr>
                <w:i/>
                <w:sz w:val="20"/>
                <w:lang w:val="pl-PL"/>
              </w:rPr>
              <w:t>ekuće:</w:t>
            </w:r>
          </w:p>
          <w:p w:rsidR="003D1540" w:rsidRDefault="003D1540" w:rsidP="003D1540">
            <w:pPr>
              <w:tabs>
                <w:tab w:val="right" w:pos="7371"/>
              </w:tabs>
              <w:jc w:val="both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- MZO</w:t>
            </w:r>
            <w:r w:rsidR="00B46634">
              <w:rPr>
                <w:sz w:val="20"/>
                <w:lang w:val="pl-PL"/>
              </w:rPr>
              <w:t>, Agenc.za struk.</w:t>
            </w:r>
          </w:p>
          <w:p w:rsidR="003D1540" w:rsidRPr="004E08EE" w:rsidRDefault="003D1540" w:rsidP="003D1540">
            <w:pPr>
              <w:tabs>
                <w:tab w:val="right" w:pos="7371"/>
              </w:tabs>
              <w:jc w:val="both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- NCVVO</w:t>
            </w:r>
          </w:p>
          <w:p w:rsidR="003D1540" w:rsidRDefault="003D1540" w:rsidP="003D1540">
            <w:pPr>
              <w:tabs>
                <w:tab w:val="right" w:pos="7371"/>
              </w:tabs>
              <w:jc w:val="both"/>
              <w:rPr>
                <w:sz w:val="20"/>
                <w:lang w:val="pl-PL"/>
              </w:rPr>
            </w:pPr>
            <w:r w:rsidRPr="004E08EE">
              <w:rPr>
                <w:sz w:val="20"/>
                <w:lang w:val="pl-PL"/>
              </w:rPr>
              <w:t>- Grad Opatija</w:t>
            </w:r>
          </w:p>
          <w:p w:rsidR="003D1540" w:rsidRPr="0065007D" w:rsidRDefault="003D1540" w:rsidP="003D1540">
            <w:pPr>
              <w:tabs>
                <w:tab w:val="right" w:pos="7371"/>
              </w:tabs>
              <w:jc w:val="both"/>
              <w:rPr>
                <w:i/>
                <w:sz w:val="20"/>
                <w:lang w:val="pl-PL"/>
              </w:rPr>
            </w:pPr>
            <w:r w:rsidRPr="0065007D">
              <w:rPr>
                <w:i/>
                <w:sz w:val="20"/>
                <w:lang w:val="pl-PL"/>
              </w:rPr>
              <w:t>kapitalne:</w:t>
            </w:r>
          </w:p>
          <w:p w:rsidR="003D1540" w:rsidRPr="004E08EE" w:rsidRDefault="003D1540" w:rsidP="003D1540">
            <w:pPr>
              <w:tabs>
                <w:tab w:val="right" w:pos="7371"/>
              </w:tabs>
              <w:jc w:val="both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- MZO</w:t>
            </w:r>
          </w:p>
        </w:tc>
        <w:tc>
          <w:tcPr>
            <w:tcW w:w="642" w:type="dxa"/>
          </w:tcPr>
          <w:p w:rsidR="003D1540" w:rsidRPr="00AE10C0" w:rsidRDefault="003D1540" w:rsidP="003D1540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  <w:r w:rsidRPr="00AE10C0">
              <w:rPr>
                <w:sz w:val="20"/>
                <w:lang w:val="pl-PL"/>
              </w:rPr>
              <w:t>063</w:t>
            </w:r>
          </w:p>
        </w:tc>
        <w:tc>
          <w:tcPr>
            <w:tcW w:w="1405" w:type="dxa"/>
          </w:tcPr>
          <w:p w:rsidR="003D1540" w:rsidRPr="004E08EE" w:rsidRDefault="00B46634" w:rsidP="003D1540">
            <w:pPr>
              <w:tabs>
                <w:tab w:val="right" w:pos="7371"/>
              </w:tabs>
              <w:jc w:val="right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1.720.595</w:t>
            </w:r>
          </w:p>
          <w:p w:rsidR="003D1540" w:rsidRDefault="003D1540" w:rsidP="003D1540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</w:p>
          <w:p w:rsidR="003D1540" w:rsidRDefault="00B46634" w:rsidP="003D1540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1.</w:t>
            </w:r>
            <w:r w:rsidR="009B465D">
              <w:rPr>
                <w:sz w:val="20"/>
                <w:lang w:val="pl-PL"/>
              </w:rPr>
              <w:t>690.493</w:t>
            </w:r>
          </w:p>
          <w:p w:rsidR="00B46634" w:rsidRDefault="00B46634" w:rsidP="003D1540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-</w:t>
            </w:r>
          </w:p>
          <w:p w:rsidR="003D1540" w:rsidRDefault="00B46634" w:rsidP="003D1540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3.340</w:t>
            </w:r>
          </w:p>
          <w:p w:rsidR="003D1540" w:rsidRDefault="003D1540" w:rsidP="003D1540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</w:p>
          <w:p w:rsidR="003D1540" w:rsidRPr="003D351A" w:rsidRDefault="009B465D" w:rsidP="009B465D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26.762</w:t>
            </w:r>
          </w:p>
        </w:tc>
        <w:tc>
          <w:tcPr>
            <w:tcW w:w="1390" w:type="dxa"/>
          </w:tcPr>
          <w:p w:rsidR="003D1540" w:rsidRPr="00E94770" w:rsidRDefault="009B465D" w:rsidP="00D32563">
            <w:pPr>
              <w:tabs>
                <w:tab w:val="right" w:pos="7371"/>
              </w:tabs>
              <w:jc w:val="right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1.881.663</w:t>
            </w:r>
          </w:p>
          <w:p w:rsidR="00E94770" w:rsidRDefault="00E94770" w:rsidP="00D32563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</w:p>
          <w:p w:rsidR="00E94770" w:rsidRDefault="009B465D" w:rsidP="00D32563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1.881.663</w:t>
            </w:r>
          </w:p>
          <w:p w:rsidR="00E94770" w:rsidRDefault="00E94770" w:rsidP="00D32563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-</w:t>
            </w:r>
          </w:p>
          <w:p w:rsidR="00E94770" w:rsidRDefault="009B465D" w:rsidP="00D32563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-</w:t>
            </w:r>
          </w:p>
          <w:p w:rsidR="00E94770" w:rsidRDefault="00E94770" w:rsidP="00D32563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</w:p>
          <w:p w:rsidR="00E94770" w:rsidRPr="003D351A" w:rsidRDefault="009B465D" w:rsidP="00D32563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-</w:t>
            </w:r>
          </w:p>
        </w:tc>
        <w:tc>
          <w:tcPr>
            <w:tcW w:w="1200" w:type="dxa"/>
          </w:tcPr>
          <w:p w:rsidR="003D1540" w:rsidRDefault="009B465D" w:rsidP="003D1540">
            <w:pPr>
              <w:tabs>
                <w:tab w:val="right" w:pos="7371"/>
              </w:tabs>
              <w:jc w:val="center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109,4</w:t>
            </w:r>
          </w:p>
          <w:p w:rsidR="00704F03" w:rsidRDefault="00704F03" w:rsidP="003D1540">
            <w:pPr>
              <w:tabs>
                <w:tab w:val="right" w:pos="7371"/>
              </w:tabs>
              <w:jc w:val="center"/>
              <w:rPr>
                <w:b/>
                <w:sz w:val="20"/>
                <w:lang w:val="pl-PL"/>
              </w:rPr>
            </w:pPr>
          </w:p>
          <w:p w:rsidR="00704F03" w:rsidRDefault="00704F03" w:rsidP="003D1540">
            <w:pPr>
              <w:tabs>
                <w:tab w:val="right" w:pos="7371"/>
              </w:tabs>
              <w:jc w:val="center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111,2</w:t>
            </w:r>
          </w:p>
          <w:p w:rsidR="00704F03" w:rsidRDefault="00704F03" w:rsidP="003D1540">
            <w:pPr>
              <w:tabs>
                <w:tab w:val="right" w:pos="7371"/>
              </w:tabs>
              <w:jc w:val="center"/>
              <w:rPr>
                <w:b/>
                <w:sz w:val="20"/>
                <w:lang w:val="pl-PL"/>
              </w:rPr>
            </w:pPr>
          </w:p>
          <w:p w:rsidR="00704F03" w:rsidRDefault="00704F03" w:rsidP="003D1540">
            <w:pPr>
              <w:tabs>
                <w:tab w:val="right" w:pos="7371"/>
              </w:tabs>
              <w:jc w:val="center"/>
              <w:rPr>
                <w:b/>
                <w:sz w:val="20"/>
                <w:lang w:val="pl-PL"/>
              </w:rPr>
            </w:pPr>
          </w:p>
          <w:p w:rsidR="00704F03" w:rsidRDefault="00704F03" w:rsidP="003D1540">
            <w:pPr>
              <w:tabs>
                <w:tab w:val="right" w:pos="7371"/>
              </w:tabs>
              <w:jc w:val="center"/>
              <w:rPr>
                <w:b/>
                <w:sz w:val="20"/>
                <w:lang w:val="pl-PL"/>
              </w:rPr>
            </w:pPr>
          </w:p>
          <w:p w:rsidR="00704F03" w:rsidRPr="004E08EE" w:rsidRDefault="00704F03" w:rsidP="003D1540">
            <w:pPr>
              <w:tabs>
                <w:tab w:val="right" w:pos="7371"/>
              </w:tabs>
              <w:jc w:val="center"/>
              <w:rPr>
                <w:b/>
                <w:sz w:val="20"/>
                <w:lang w:val="pl-PL"/>
              </w:rPr>
            </w:pPr>
          </w:p>
        </w:tc>
      </w:tr>
      <w:tr w:rsidR="003D1540" w:rsidRPr="00316D14" w:rsidTr="003D1540">
        <w:tc>
          <w:tcPr>
            <w:tcW w:w="993" w:type="dxa"/>
          </w:tcPr>
          <w:p w:rsidR="003D1540" w:rsidRPr="004E08EE" w:rsidRDefault="003D1540" w:rsidP="003D1540">
            <w:pPr>
              <w:tabs>
                <w:tab w:val="right" w:pos="7371"/>
              </w:tabs>
              <w:jc w:val="both"/>
              <w:rPr>
                <w:b/>
                <w:sz w:val="20"/>
                <w:lang w:val="pl-PL"/>
              </w:rPr>
            </w:pPr>
            <w:r w:rsidRPr="004E08EE">
              <w:rPr>
                <w:b/>
                <w:sz w:val="20"/>
                <w:lang w:val="pl-PL"/>
              </w:rPr>
              <w:t>641</w:t>
            </w:r>
          </w:p>
        </w:tc>
        <w:tc>
          <w:tcPr>
            <w:tcW w:w="3118" w:type="dxa"/>
          </w:tcPr>
          <w:p w:rsidR="003D1540" w:rsidRPr="004E08EE" w:rsidRDefault="003D1540" w:rsidP="003D1540">
            <w:pPr>
              <w:tabs>
                <w:tab w:val="right" w:pos="7371"/>
              </w:tabs>
              <w:jc w:val="both"/>
              <w:rPr>
                <w:b/>
                <w:sz w:val="20"/>
                <w:lang w:val="pl-PL"/>
              </w:rPr>
            </w:pPr>
            <w:r w:rsidRPr="004E08EE">
              <w:rPr>
                <w:b/>
                <w:sz w:val="20"/>
                <w:lang w:val="pl-PL"/>
              </w:rPr>
              <w:t>Prihodi od kamata</w:t>
            </w:r>
          </w:p>
        </w:tc>
        <w:tc>
          <w:tcPr>
            <w:tcW w:w="642" w:type="dxa"/>
          </w:tcPr>
          <w:p w:rsidR="003D1540" w:rsidRPr="00AE10C0" w:rsidRDefault="003D1540" w:rsidP="003D1540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  <w:r w:rsidRPr="00AE10C0">
              <w:rPr>
                <w:sz w:val="20"/>
                <w:lang w:val="pl-PL"/>
              </w:rPr>
              <w:t>075</w:t>
            </w:r>
          </w:p>
        </w:tc>
        <w:tc>
          <w:tcPr>
            <w:tcW w:w="1405" w:type="dxa"/>
          </w:tcPr>
          <w:p w:rsidR="003D1540" w:rsidRPr="004E08EE" w:rsidRDefault="00B46634" w:rsidP="003D1540">
            <w:pPr>
              <w:tabs>
                <w:tab w:val="right" w:pos="7371"/>
              </w:tabs>
              <w:jc w:val="right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8</w:t>
            </w:r>
          </w:p>
        </w:tc>
        <w:tc>
          <w:tcPr>
            <w:tcW w:w="1390" w:type="dxa"/>
          </w:tcPr>
          <w:p w:rsidR="003D1540" w:rsidRPr="004E08EE" w:rsidRDefault="009B465D" w:rsidP="003D1540">
            <w:pPr>
              <w:tabs>
                <w:tab w:val="right" w:pos="7371"/>
              </w:tabs>
              <w:jc w:val="right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18</w:t>
            </w:r>
          </w:p>
        </w:tc>
        <w:tc>
          <w:tcPr>
            <w:tcW w:w="1200" w:type="dxa"/>
          </w:tcPr>
          <w:p w:rsidR="003D1540" w:rsidRPr="004E08EE" w:rsidRDefault="009B465D" w:rsidP="009B465D">
            <w:pPr>
              <w:tabs>
                <w:tab w:val="right" w:pos="7371"/>
              </w:tabs>
              <w:jc w:val="center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225</w:t>
            </w:r>
          </w:p>
        </w:tc>
      </w:tr>
      <w:tr w:rsidR="00E94770" w:rsidRPr="00316D14" w:rsidTr="003D1540">
        <w:tc>
          <w:tcPr>
            <w:tcW w:w="993" w:type="dxa"/>
          </w:tcPr>
          <w:p w:rsidR="00E94770" w:rsidRPr="004E08EE" w:rsidRDefault="00E94770" w:rsidP="00E94770">
            <w:pPr>
              <w:tabs>
                <w:tab w:val="right" w:pos="7371"/>
              </w:tabs>
              <w:jc w:val="both"/>
              <w:rPr>
                <w:b/>
                <w:sz w:val="20"/>
                <w:lang w:val="pl-PL"/>
              </w:rPr>
            </w:pPr>
            <w:r w:rsidRPr="004E08EE">
              <w:rPr>
                <w:b/>
                <w:sz w:val="20"/>
                <w:lang w:val="pl-PL"/>
              </w:rPr>
              <w:t>652</w:t>
            </w:r>
          </w:p>
        </w:tc>
        <w:tc>
          <w:tcPr>
            <w:tcW w:w="3118" w:type="dxa"/>
          </w:tcPr>
          <w:p w:rsidR="00E94770" w:rsidRPr="004E08EE" w:rsidRDefault="00E94770" w:rsidP="00E94770">
            <w:pPr>
              <w:tabs>
                <w:tab w:val="right" w:pos="7371"/>
              </w:tabs>
              <w:jc w:val="both"/>
              <w:rPr>
                <w:b/>
                <w:sz w:val="20"/>
                <w:lang w:val="pl-PL"/>
              </w:rPr>
            </w:pPr>
            <w:r w:rsidRPr="004E08EE">
              <w:rPr>
                <w:b/>
                <w:sz w:val="20"/>
                <w:lang w:val="pl-PL"/>
              </w:rPr>
              <w:t>Ostali nespomenuti prihodi</w:t>
            </w:r>
          </w:p>
          <w:p w:rsidR="00E94770" w:rsidRPr="004E08EE" w:rsidRDefault="00E94770" w:rsidP="00E94770">
            <w:pPr>
              <w:tabs>
                <w:tab w:val="right" w:pos="7371"/>
              </w:tabs>
              <w:jc w:val="both"/>
              <w:rPr>
                <w:sz w:val="20"/>
                <w:lang w:val="pl-PL"/>
              </w:rPr>
            </w:pPr>
            <w:r w:rsidRPr="004E08EE">
              <w:rPr>
                <w:sz w:val="20"/>
                <w:lang w:val="pl-PL"/>
              </w:rPr>
              <w:t>- upl.učenika kozmetičara</w:t>
            </w:r>
          </w:p>
          <w:p w:rsidR="00E94770" w:rsidRDefault="00E94770" w:rsidP="00E94770">
            <w:pPr>
              <w:tabs>
                <w:tab w:val="right" w:pos="7371"/>
              </w:tabs>
              <w:jc w:val="both"/>
              <w:rPr>
                <w:sz w:val="20"/>
                <w:lang w:val="pl-PL"/>
              </w:rPr>
            </w:pPr>
            <w:r w:rsidRPr="004E08EE">
              <w:rPr>
                <w:sz w:val="20"/>
                <w:lang w:val="pl-PL"/>
              </w:rPr>
              <w:t>- turst</w:t>
            </w:r>
            <w:r>
              <w:rPr>
                <w:sz w:val="20"/>
                <w:lang w:val="pl-PL"/>
              </w:rPr>
              <w:t>.</w:t>
            </w:r>
            <w:r w:rsidRPr="004E08EE">
              <w:rPr>
                <w:sz w:val="20"/>
                <w:lang w:val="pl-PL"/>
              </w:rPr>
              <w:t>agencija za matural.</w:t>
            </w:r>
          </w:p>
          <w:p w:rsidR="00E94770" w:rsidRDefault="00E94770" w:rsidP="00E94770">
            <w:pPr>
              <w:tabs>
                <w:tab w:val="right" w:pos="7371"/>
              </w:tabs>
              <w:jc w:val="both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- upl.učenika (sufin.izleta)</w:t>
            </w:r>
          </w:p>
          <w:p w:rsidR="00E94770" w:rsidRPr="004E08EE" w:rsidRDefault="00E94770" w:rsidP="00E94770">
            <w:pPr>
              <w:tabs>
                <w:tab w:val="right" w:pos="7371"/>
              </w:tabs>
              <w:jc w:val="both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- pomoćnički ispit</w:t>
            </w:r>
          </w:p>
        </w:tc>
        <w:tc>
          <w:tcPr>
            <w:tcW w:w="642" w:type="dxa"/>
          </w:tcPr>
          <w:p w:rsidR="00E94770" w:rsidRPr="00AE10C0" w:rsidRDefault="00E94770" w:rsidP="00E94770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  <w:r w:rsidRPr="00AE10C0">
              <w:rPr>
                <w:sz w:val="20"/>
                <w:lang w:val="pl-PL"/>
              </w:rPr>
              <w:t>111</w:t>
            </w:r>
          </w:p>
        </w:tc>
        <w:tc>
          <w:tcPr>
            <w:tcW w:w="1405" w:type="dxa"/>
          </w:tcPr>
          <w:p w:rsidR="00E94770" w:rsidRPr="004E08EE" w:rsidRDefault="00B46634" w:rsidP="00E94770">
            <w:pPr>
              <w:tabs>
                <w:tab w:val="right" w:pos="7371"/>
              </w:tabs>
              <w:jc w:val="right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11.080</w:t>
            </w:r>
          </w:p>
          <w:p w:rsidR="00E94770" w:rsidRPr="004E08EE" w:rsidRDefault="00B46634" w:rsidP="00E94770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-</w:t>
            </w:r>
          </w:p>
          <w:p w:rsidR="00E94770" w:rsidRDefault="00B46634" w:rsidP="00E94770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 xml:space="preserve"> 8.880</w:t>
            </w:r>
          </w:p>
          <w:p w:rsidR="00E94770" w:rsidRDefault="00B46634" w:rsidP="00E94770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1.000</w:t>
            </w:r>
          </w:p>
          <w:p w:rsidR="00E94770" w:rsidRPr="004E08EE" w:rsidRDefault="00B46634" w:rsidP="00E94770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1.200</w:t>
            </w:r>
          </w:p>
        </w:tc>
        <w:tc>
          <w:tcPr>
            <w:tcW w:w="1390" w:type="dxa"/>
          </w:tcPr>
          <w:p w:rsidR="00E94770" w:rsidRPr="004E08EE" w:rsidRDefault="009B465D" w:rsidP="00E94770">
            <w:pPr>
              <w:tabs>
                <w:tab w:val="right" w:pos="7371"/>
              </w:tabs>
              <w:jc w:val="right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1.864</w:t>
            </w:r>
          </w:p>
          <w:p w:rsidR="00E94770" w:rsidRPr="004E08EE" w:rsidRDefault="00E94770" w:rsidP="00E94770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300</w:t>
            </w:r>
          </w:p>
          <w:p w:rsidR="00E94770" w:rsidRDefault="009B465D" w:rsidP="00E94770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 xml:space="preserve"> -</w:t>
            </w:r>
          </w:p>
          <w:p w:rsidR="00E94770" w:rsidRDefault="009B465D" w:rsidP="00E94770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1.564</w:t>
            </w:r>
          </w:p>
          <w:p w:rsidR="00150BED" w:rsidRPr="004E08EE" w:rsidRDefault="009B465D" w:rsidP="00E94770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-</w:t>
            </w:r>
          </w:p>
        </w:tc>
        <w:tc>
          <w:tcPr>
            <w:tcW w:w="1200" w:type="dxa"/>
          </w:tcPr>
          <w:p w:rsidR="00E94770" w:rsidRPr="004E08EE" w:rsidRDefault="009B465D" w:rsidP="00E94770">
            <w:pPr>
              <w:tabs>
                <w:tab w:val="right" w:pos="7371"/>
              </w:tabs>
              <w:jc w:val="center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16,8</w:t>
            </w:r>
          </w:p>
        </w:tc>
      </w:tr>
      <w:tr w:rsidR="003D1540" w:rsidRPr="00316D14" w:rsidTr="003D1540">
        <w:tc>
          <w:tcPr>
            <w:tcW w:w="993" w:type="dxa"/>
          </w:tcPr>
          <w:p w:rsidR="003D1540" w:rsidRPr="004E08EE" w:rsidRDefault="003D1540" w:rsidP="003D1540">
            <w:pPr>
              <w:tabs>
                <w:tab w:val="right" w:pos="7371"/>
              </w:tabs>
              <w:jc w:val="both"/>
              <w:rPr>
                <w:b/>
                <w:sz w:val="20"/>
                <w:lang w:val="pl-PL"/>
              </w:rPr>
            </w:pPr>
            <w:r w:rsidRPr="004E08EE">
              <w:rPr>
                <w:b/>
                <w:sz w:val="20"/>
                <w:lang w:val="pl-PL"/>
              </w:rPr>
              <w:t>661</w:t>
            </w:r>
          </w:p>
        </w:tc>
        <w:tc>
          <w:tcPr>
            <w:tcW w:w="3118" w:type="dxa"/>
          </w:tcPr>
          <w:p w:rsidR="003D1540" w:rsidRPr="004E08EE" w:rsidRDefault="003D1540" w:rsidP="003D1540">
            <w:pPr>
              <w:tabs>
                <w:tab w:val="right" w:pos="7371"/>
              </w:tabs>
              <w:jc w:val="both"/>
              <w:rPr>
                <w:b/>
                <w:sz w:val="20"/>
                <w:lang w:val="pl-PL"/>
              </w:rPr>
            </w:pPr>
            <w:r w:rsidRPr="004E08EE">
              <w:rPr>
                <w:b/>
                <w:sz w:val="20"/>
                <w:lang w:val="pl-PL"/>
              </w:rPr>
              <w:t xml:space="preserve">Vlastiti prihodi </w:t>
            </w:r>
          </w:p>
          <w:p w:rsidR="003D1540" w:rsidRPr="004E08EE" w:rsidRDefault="003D1540" w:rsidP="003D1540">
            <w:pPr>
              <w:tabs>
                <w:tab w:val="right" w:pos="7371"/>
              </w:tabs>
              <w:jc w:val="both"/>
              <w:rPr>
                <w:sz w:val="20"/>
                <w:lang w:val="pl-PL"/>
              </w:rPr>
            </w:pPr>
            <w:r w:rsidRPr="004E08EE">
              <w:rPr>
                <w:sz w:val="20"/>
                <w:lang w:val="pl-PL"/>
              </w:rPr>
              <w:t>- najam</w:t>
            </w:r>
          </w:p>
        </w:tc>
        <w:tc>
          <w:tcPr>
            <w:tcW w:w="642" w:type="dxa"/>
          </w:tcPr>
          <w:p w:rsidR="003D1540" w:rsidRPr="00AE10C0" w:rsidRDefault="003D1540" w:rsidP="003D1540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124</w:t>
            </w:r>
          </w:p>
        </w:tc>
        <w:tc>
          <w:tcPr>
            <w:tcW w:w="1405" w:type="dxa"/>
          </w:tcPr>
          <w:p w:rsidR="003D1540" w:rsidRPr="004E08EE" w:rsidRDefault="00B46634" w:rsidP="003D1540">
            <w:pPr>
              <w:tabs>
                <w:tab w:val="right" w:pos="7371"/>
              </w:tabs>
              <w:jc w:val="right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1.500</w:t>
            </w:r>
          </w:p>
          <w:p w:rsidR="003D1540" w:rsidRPr="004E08EE" w:rsidRDefault="00B46634" w:rsidP="003D1540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1.500</w:t>
            </w:r>
          </w:p>
        </w:tc>
        <w:tc>
          <w:tcPr>
            <w:tcW w:w="1390" w:type="dxa"/>
          </w:tcPr>
          <w:p w:rsidR="003D1540" w:rsidRPr="004E08EE" w:rsidRDefault="009B465D" w:rsidP="003D1540">
            <w:pPr>
              <w:tabs>
                <w:tab w:val="right" w:pos="7371"/>
              </w:tabs>
              <w:jc w:val="right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-</w:t>
            </w:r>
          </w:p>
          <w:p w:rsidR="003D1540" w:rsidRPr="004E08EE" w:rsidRDefault="009B465D" w:rsidP="003D1540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-</w:t>
            </w:r>
          </w:p>
        </w:tc>
        <w:tc>
          <w:tcPr>
            <w:tcW w:w="1200" w:type="dxa"/>
          </w:tcPr>
          <w:p w:rsidR="003D1540" w:rsidRPr="004E08EE" w:rsidRDefault="009B465D" w:rsidP="009B465D">
            <w:pPr>
              <w:tabs>
                <w:tab w:val="right" w:pos="7371"/>
              </w:tabs>
              <w:jc w:val="center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-</w:t>
            </w:r>
          </w:p>
        </w:tc>
      </w:tr>
      <w:tr w:rsidR="003D1540" w:rsidRPr="00316D14" w:rsidTr="003D1540">
        <w:tc>
          <w:tcPr>
            <w:tcW w:w="993" w:type="dxa"/>
          </w:tcPr>
          <w:p w:rsidR="003D1540" w:rsidRPr="004E08EE" w:rsidRDefault="003D1540" w:rsidP="003D1540">
            <w:pPr>
              <w:tabs>
                <w:tab w:val="right" w:pos="7371"/>
              </w:tabs>
              <w:jc w:val="both"/>
              <w:rPr>
                <w:b/>
                <w:sz w:val="20"/>
                <w:lang w:val="pl-PL"/>
              </w:rPr>
            </w:pPr>
            <w:r w:rsidRPr="004E08EE">
              <w:rPr>
                <w:b/>
                <w:sz w:val="20"/>
                <w:lang w:val="pl-PL"/>
              </w:rPr>
              <w:t>663</w:t>
            </w:r>
          </w:p>
        </w:tc>
        <w:tc>
          <w:tcPr>
            <w:tcW w:w="3118" w:type="dxa"/>
          </w:tcPr>
          <w:p w:rsidR="003D1540" w:rsidRPr="004E08EE" w:rsidRDefault="003D1540" w:rsidP="003D1540">
            <w:pPr>
              <w:tabs>
                <w:tab w:val="right" w:pos="7371"/>
              </w:tabs>
              <w:jc w:val="both"/>
              <w:rPr>
                <w:b/>
                <w:sz w:val="20"/>
                <w:lang w:val="pl-PL"/>
              </w:rPr>
            </w:pPr>
            <w:r w:rsidRPr="004E08EE">
              <w:rPr>
                <w:b/>
                <w:sz w:val="20"/>
                <w:lang w:val="pl-PL"/>
              </w:rPr>
              <w:t>Donacije</w:t>
            </w:r>
          </w:p>
          <w:p w:rsidR="003D1540" w:rsidRPr="004E08EE" w:rsidRDefault="003D1540" w:rsidP="003D1540">
            <w:pPr>
              <w:tabs>
                <w:tab w:val="right" w:pos="7371"/>
              </w:tabs>
              <w:jc w:val="both"/>
              <w:rPr>
                <w:sz w:val="20"/>
                <w:lang w:val="pl-PL"/>
              </w:rPr>
            </w:pPr>
            <w:r w:rsidRPr="004E08EE">
              <w:rPr>
                <w:sz w:val="20"/>
                <w:lang w:val="pl-PL"/>
              </w:rPr>
              <w:t>- tekuće donacije</w:t>
            </w:r>
          </w:p>
          <w:p w:rsidR="003D1540" w:rsidRPr="004E08EE" w:rsidRDefault="003D1540" w:rsidP="003D1540">
            <w:pPr>
              <w:tabs>
                <w:tab w:val="right" w:pos="7371"/>
              </w:tabs>
              <w:jc w:val="both"/>
              <w:rPr>
                <w:sz w:val="20"/>
                <w:lang w:val="pl-PL"/>
              </w:rPr>
            </w:pPr>
            <w:r w:rsidRPr="004E08EE">
              <w:rPr>
                <w:sz w:val="20"/>
                <w:lang w:val="pl-PL"/>
              </w:rPr>
              <w:lastRenderedPageBreak/>
              <w:t>- kapitalne donacije</w:t>
            </w:r>
          </w:p>
        </w:tc>
        <w:tc>
          <w:tcPr>
            <w:tcW w:w="642" w:type="dxa"/>
          </w:tcPr>
          <w:p w:rsidR="003D1540" w:rsidRPr="00AE10C0" w:rsidRDefault="003D1540" w:rsidP="003D1540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lastRenderedPageBreak/>
              <w:t>127</w:t>
            </w:r>
          </w:p>
        </w:tc>
        <w:tc>
          <w:tcPr>
            <w:tcW w:w="1405" w:type="dxa"/>
          </w:tcPr>
          <w:p w:rsidR="003D1540" w:rsidRPr="004E08EE" w:rsidRDefault="00B46634" w:rsidP="003D1540">
            <w:pPr>
              <w:tabs>
                <w:tab w:val="right" w:pos="7371"/>
              </w:tabs>
              <w:jc w:val="right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756</w:t>
            </w:r>
          </w:p>
          <w:p w:rsidR="003D1540" w:rsidRPr="004E08EE" w:rsidRDefault="00B46634" w:rsidP="003D1540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756</w:t>
            </w:r>
          </w:p>
          <w:p w:rsidR="003D1540" w:rsidRPr="004E08EE" w:rsidRDefault="003D1540" w:rsidP="003D1540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 w:rsidRPr="004E08EE">
              <w:rPr>
                <w:sz w:val="20"/>
                <w:lang w:val="pl-PL"/>
              </w:rPr>
              <w:lastRenderedPageBreak/>
              <w:t>-</w:t>
            </w:r>
          </w:p>
        </w:tc>
        <w:tc>
          <w:tcPr>
            <w:tcW w:w="1390" w:type="dxa"/>
          </w:tcPr>
          <w:p w:rsidR="003D1540" w:rsidRPr="004E08EE" w:rsidRDefault="009B465D" w:rsidP="003D1540">
            <w:pPr>
              <w:tabs>
                <w:tab w:val="right" w:pos="7371"/>
              </w:tabs>
              <w:jc w:val="right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lastRenderedPageBreak/>
              <w:t>1.889</w:t>
            </w:r>
          </w:p>
          <w:p w:rsidR="003D1540" w:rsidRPr="004E08EE" w:rsidRDefault="009B465D" w:rsidP="003D1540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1.889</w:t>
            </w:r>
          </w:p>
          <w:p w:rsidR="003D1540" w:rsidRPr="004E08EE" w:rsidRDefault="003D1540" w:rsidP="003D1540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 w:rsidRPr="004E08EE">
              <w:rPr>
                <w:sz w:val="20"/>
                <w:lang w:val="pl-PL"/>
              </w:rPr>
              <w:lastRenderedPageBreak/>
              <w:t>-</w:t>
            </w:r>
          </w:p>
        </w:tc>
        <w:tc>
          <w:tcPr>
            <w:tcW w:w="1200" w:type="dxa"/>
          </w:tcPr>
          <w:p w:rsidR="003D1540" w:rsidRPr="004E08EE" w:rsidRDefault="009B465D" w:rsidP="003D1540">
            <w:pPr>
              <w:tabs>
                <w:tab w:val="right" w:pos="7371"/>
              </w:tabs>
              <w:jc w:val="center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lastRenderedPageBreak/>
              <w:t>249,9</w:t>
            </w:r>
          </w:p>
        </w:tc>
      </w:tr>
      <w:tr w:rsidR="003D1540" w:rsidRPr="00316D14" w:rsidTr="003D1540">
        <w:tc>
          <w:tcPr>
            <w:tcW w:w="993" w:type="dxa"/>
          </w:tcPr>
          <w:p w:rsidR="003D1540" w:rsidRPr="004E08EE" w:rsidRDefault="003D1540" w:rsidP="003D1540">
            <w:pPr>
              <w:tabs>
                <w:tab w:val="right" w:pos="7371"/>
              </w:tabs>
              <w:jc w:val="both"/>
              <w:rPr>
                <w:b/>
                <w:sz w:val="20"/>
                <w:lang w:val="pl-PL"/>
              </w:rPr>
            </w:pPr>
            <w:r w:rsidRPr="004E08EE">
              <w:rPr>
                <w:b/>
                <w:sz w:val="20"/>
                <w:lang w:val="pl-PL"/>
              </w:rPr>
              <w:lastRenderedPageBreak/>
              <w:t>671</w:t>
            </w:r>
          </w:p>
        </w:tc>
        <w:tc>
          <w:tcPr>
            <w:tcW w:w="3118" w:type="dxa"/>
          </w:tcPr>
          <w:p w:rsidR="003D1540" w:rsidRPr="004E08EE" w:rsidRDefault="003D1540" w:rsidP="003D1540">
            <w:pPr>
              <w:tabs>
                <w:tab w:val="right" w:pos="7371"/>
              </w:tabs>
              <w:jc w:val="both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P</w:t>
            </w:r>
            <w:r w:rsidRPr="004E08EE">
              <w:rPr>
                <w:b/>
                <w:sz w:val="20"/>
                <w:lang w:val="pl-PL"/>
              </w:rPr>
              <w:t>h</w:t>
            </w:r>
            <w:r>
              <w:rPr>
                <w:b/>
                <w:sz w:val="20"/>
                <w:lang w:val="pl-PL"/>
              </w:rPr>
              <w:t>.</w:t>
            </w:r>
            <w:r w:rsidRPr="004E08EE">
              <w:rPr>
                <w:b/>
                <w:sz w:val="20"/>
                <w:lang w:val="pl-PL"/>
              </w:rPr>
              <w:t xml:space="preserve"> iz proračuna za financ. redovne djelatnosti korisnika proračuna</w:t>
            </w:r>
          </w:p>
          <w:p w:rsidR="003D1540" w:rsidRPr="004E08EE" w:rsidRDefault="003D1540" w:rsidP="003D1540">
            <w:pPr>
              <w:tabs>
                <w:tab w:val="right" w:pos="7371"/>
              </w:tabs>
              <w:jc w:val="both"/>
              <w:rPr>
                <w:sz w:val="20"/>
                <w:lang w:val="pl-PL"/>
              </w:rPr>
            </w:pPr>
            <w:r w:rsidRPr="004E08EE">
              <w:rPr>
                <w:sz w:val="20"/>
                <w:lang w:val="pl-PL"/>
              </w:rPr>
              <w:t>- za rashode poslovanja</w:t>
            </w:r>
          </w:p>
          <w:p w:rsidR="003D1540" w:rsidRPr="004E08EE" w:rsidRDefault="003D1540" w:rsidP="003D1540">
            <w:pPr>
              <w:tabs>
                <w:tab w:val="right" w:pos="7371"/>
              </w:tabs>
              <w:jc w:val="both"/>
              <w:rPr>
                <w:sz w:val="20"/>
                <w:lang w:val="pl-PL"/>
              </w:rPr>
            </w:pPr>
            <w:r w:rsidRPr="004E08EE">
              <w:rPr>
                <w:sz w:val="20"/>
                <w:lang w:val="pl-PL"/>
              </w:rPr>
              <w:t>- za rashode za nef.imovinu</w:t>
            </w:r>
          </w:p>
        </w:tc>
        <w:tc>
          <w:tcPr>
            <w:tcW w:w="642" w:type="dxa"/>
          </w:tcPr>
          <w:p w:rsidR="003D1540" w:rsidRPr="00AE10C0" w:rsidRDefault="003D1540" w:rsidP="003D1540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131</w:t>
            </w:r>
          </w:p>
        </w:tc>
        <w:tc>
          <w:tcPr>
            <w:tcW w:w="1405" w:type="dxa"/>
          </w:tcPr>
          <w:p w:rsidR="003D1540" w:rsidRPr="004E08EE" w:rsidRDefault="00B46634" w:rsidP="003D1540">
            <w:pPr>
              <w:tabs>
                <w:tab w:val="right" w:pos="7371"/>
              </w:tabs>
              <w:jc w:val="right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243.384</w:t>
            </w:r>
          </w:p>
          <w:p w:rsidR="003D1540" w:rsidRPr="004E08EE" w:rsidRDefault="003D1540" w:rsidP="003D1540">
            <w:pPr>
              <w:tabs>
                <w:tab w:val="right" w:pos="7371"/>
              </w:tabs>
              <w:rPr>
                <w:b/>
                <w:sz w:val="20"/>
                <w:lang w:val="pl-PL"/>
              </w:rPr>
            </w:pPr>
          </w:p>
          <w:p w:rsidR="003D1540" w:rsidRPr="004E08EE" w:rsidRDefault="003D1540" w:rsidP="003D1540">
            <w:pPr>
              <w:tabs>
                <w:tab w:val="right" w:pos="7371"/>
              </w:tabs>
              <w:jc w:val="right"/>
              <w:rPr>
                <w:b/>
                <w:sz w:val="20"/>
                <w:lang w:val="pl-PL"/>
              </w:rPr>
            </w:pPr>
          </w:p>
          <w:p w:rsidR="003D1540" w:rsidRPr="004E08EE" w:rsidRDefault="00B46634" w:rsidP="003D1540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240.584</w:t>
            </w:r>
          </w:p>
          <w:p w:rsidR="003D1540" w:rsidRPr="004E08EE" w:rsidRDefault="00B46634" w:rsidP="003D1540">
            <w:pPr>
              <w:tabs>
                <w:tab w:val="right" w:pos="7371"/>
              </w:tabs>
              <w:jc w:val="right"/>
              <w:rPr>
                <w:b/>
                <w:sz w:val="20"/>
                <w:lang w:val="pl-PL"/>
              </w:rPr>
            </w:pPr>
            <w:r>
              <w:rPr>
                <w:sz w:val="20"/>
                <w:lang w:val="pl-PL"/>
              </w:rPr>
              <w:t>2.800</w:t>
            </w:r>
          </w:p>
        </w:tc>
        <w:tc>
          <w:tcPr>
            <w:tcW w:w="1390" w:type="dxa"/>
          </w:tcPr>
          <w:p w:rsidR="003D1540" w:rsidRPr="004E08EE" w:rsidRDefault="009B465D" w:rsidP="003D1540">
            <w:pPr>
              <w:tabs>
                <w:tab w:val="right" w:pos="7371"/>
              </w:tabs>
              <w:jc w:val="right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138.365</w:t>
            </w:r>
          </w:p>
          <w:p w:rsidR="003D1540" w:rsidRPr="004E08EE" w:rsidRDefault="003D1540" w:rsidP="003D1540">
            <w:pPr>
              <w:tabs>
                <w:tab w:val="right" w:pos="7371"/>
              </w:tabs>
              <w:jc w:val="right"/>
              <w:rPr>
                <w:b/>
                <w:sz w:val="20"/>
                <w:lang w:val="pl-PL"/>
              </w:rPr>
            </w:pPr>
          </w:p>
          <w:p w:rsidR="003D1540" w:rsidRPr="004E08EE" w:rsidRDefault="003D1540" w:rsidP="003D1540">
            <w:pPr>
              <w:tabs>
                <w:tab w:val="right" w:pos="7371"/>
              </w:tabs>
              <w:jc w:val="right"/>
              <w:rPr>
                <w:b/>
                <w:sz w:val="20"/>
                <w:lang w:val="pl-PL"/>
              </w:rPr>
            </w:pPr>
          </w:p>
          <w:p w:rsidR="003D1540" w:rsidRPr="004E08EE" w:rsidRDefault="009B465D" w:rsidP="003D1540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138.365</w:t>
            </w:r>
          </w:p>
          <w:p w:rsidR="003D1540" w:rsidRPr="004E08EE" w:rsidRDefault="009B465D" w:rsidP="003D1540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-</w:t>
            </w:r>
          </w:p>
        </w:tc>
        <w:tc>
          <w:tcPr>
            <w:tcW w:w="1200" w:type="dxa"/>
          </w:tcPr>
          <w:p w:rsidR="003D1540" w:rsidRPr="004E08EE" w:rsidRDefault="009B465D" w:rsidP="003D1540">
            <w:pPr>
              <w:tabs>
                <w:tab w:val="right" w:pos="7371"/>
              </w:tabs>
              <w:jc w:val="center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56,9</w:t>
            </w:r>
          </w:p>
        </w:tc>
      </w:tr>
      <w:tr w:rsidR="003D1540" w:rsidRPr="00316D14" w:rsidTr="003D1540">
        <w:tc>
          <w:tcPr>
            <w:tcW w:w="4111" w:type="dxa"/>
            <w:gridSpan w:val="2"/>
          </w:tcPr>
          <w:p w:rsidR="003D1540" w:rsidRPr="004E08EE" w:rsidRDefault="003D1540" w:rsidP="003D1540">
            <w:pPr>
              <w:tabs>
                <w:tab w:val="right" w:pos="7371"/>
              </w:tabs>
              <w:jc w:val="both"/>
              <w:rPr>
                <w:b/>
                <w:sz w:val="20"/>
                <w:lang w:val="pl-PL"/>
              </w:rPr>
            </w:pPr>
            <w:r w:rsidRPr="004E08EE">
              <w:rPr>
                <w:b/>
                <w:sz w:val="20"/>
                <w:lang w:val="pl-PL"/>
              </w:rPr>
              <w:t>PRIHODI UKUPNO</w:t>
            </w:r>
          </w:p>
        </w:tc>
        <w:tc>
          <w:tcPr>
            <w:tcW w:w="642" w:type="dxa"/>
          </w:tcPr>
          <w:p w:rsidR="003D1540" w:rsidRPr="00AE10C0" w:rsidRDefault="003D1540" w:rsidP="003D1540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403</w:t>
            </w:r>
          </w:p>
        </w:tc>
        <w:tc>
          <w:tcPr>
            <w:tcW w:w="1405" w:type="dxa"/>
          </w:tcPr>
          <w:p w:rsidR="003D1540" w:rsidRPr="004E08EE" w:rsidRDefault="00B46634" w:rsidP="003D1540">
            <w:pPr>
              <w:tabs>
                <w:tab w:val="right" w:pos="7371"/>
              </w:tabs>
              <w:jc w:val="right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1.977.323</w:t>
            </w:r>
          </w:p>
        </w:tc>
        <w:tc>
          <w:tcPr>
            <w:tcW w:w="1390" w:type="dxa"/>
          </w:tcPr>
          <w:p w:rsidR="003D1540" w:rsidRPr="004E08EE" w:rsidRDefault="009B465D" w:rsidP="003D1540">
            <w:pPr>
              <w:tabs>
                <w:tab w:val="right" w:pos="7371"/>
              </w:tabs>
              <w:jc w:val="right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2.023.799</w:t>
            </w:r>
          </w:p>
        </w:tc>
        <w:tc>
          <w:tcPr>
            <w:tcW w:w="1200" w:type="dxa"/>
          </w:tcPr>
          <w:p w:rsidR="003D1540" w:rsidRPr="004E08EE" w:rsidRDefault="009B465D" w:rsidP="003D1540">
            <w:pPr>
              <w:tabs>
                <w:tab w:val="right" w:pos="7371"/>
              </w:tabs>
              <w:jc w:val="center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102,4</w:t>
            </w:r>
          </w:p>
        </w:tc>
      </w:tr>
      <w:tr w:rsidR="003D1540" w:rsidRPr="00316D14" w:rsidTr="003D1540">
        <w:tc>
          <w:tcPr>
            <w:tcW w:w="993" w:type="dxa"/>
          </w:tcPr>
          <w:p w:rsidR="003D1540" w:rsidRPr="004E08EE" w:rsidRDefault="003D1540" w:rsidP="003D1540">
            <w:pPr>
              <w:tabs>
                <w:tab w:val="right" w:pos="7371"/>
              </w:tabs>
              <w:jc w:val="both"/>
              <w:rPr>
                <w:b/>
                <w:sz w:val="20"/>
                <w:lang w:val="pl-PL"/>
              </w:rPr>
            </w:pPr>
            <w:r w:rsidRPr="004E08EE">
              <w:rPr>
                <w:b/>
                <w:sz w:val="20"/>
                <w:lang w:val="pl-PL"/>
              </w:rPr>
              <w:t>31</w:t>
            </w:r>
          </w:p>
          <w:p w:rsidR="003D1540" w:rsidRPr="004E08EE" w:rsidRDefault="003D1540" w:rsidP="003D1540">
            <w:pPr>
              <w:tabs>
                <w:tab w:val="right" w:pos="7371"/>
              </w:tabs>
              <w:jc w:val="both"/>
              <w:rPr>
                <w:sz w:val="20"/>
                <w:lang w:val="pl-PL"/>
              </w:rPr>
            </w:pPr>
            <w:r w:rsidRPr="004E08EE">
              <w:rPr>
                <w:sz w:val="20"/>
                <w:lang w:val="pl-PL"/>
              </w:rPr>
              <w:t>311</w:t>
            </w:r>
          </w:p>
          <w:p w:rsidR="003D1540" w:rsidRPr="004E08EE" w:rsidRDefault="003D1540" w:rsidP="003D1540">
            <w:pPr>
              <w:tabs>
                <w:tab w:val="right" w:pos="7371"/>
              </w:tabs>
              <w:jc w:val="both"/>
              <w:rPr>
                <w:sz w:val="20"/>
                <w:lang w:val="pl-PL"/>
              </w:rPr>
            </w:pPr>
            <w:r w:rsidRPr="004E08EE">
              <w:rPr>
                <w:sz w:val="20"/>
                <w:lang w:val="pl-PL"/>
              </w:rPr>
              <w:t>312</w:t>
            </w:r>
          </w:p>
          <w:p w:rsidR="003D1540" w:rsidRPr="004E08EE" w:rsidRDefault="003D1540" w:rsidP="003D1540">
            <w:pPr>
              <w:tabs>
                <w:tab w:val="right" w:pos="7371"/>
              </w:tabs>
              <w:jc w:val="both"/>
              <w:rPr>
                <w:sz w:val="20"/>
                <w:lang w:val="pl-PL"/>
              </w:rPr>
            </w:pPr>
            <w:r w:rsidRPr="004E08EE">
              <w:rPr>
                <w:sz w:val="20"/>
                <w:lang w:val="pl-PL"/>
              </w:rPr>
              <w:t>313</w:t>
            </w:r>
          </w:p>
        </w:tc>
        <w:tc>
          <w:tcPr>
            <w:tcW w:w="3118" w:type="dxa"/>
          </w:tcPr>
          <w:p w:rsidR="003D1540" w:rsidRPr="004E08EE" w:rsidRDefault="003D1540" w:rsidP="003D1540">
            <w:pPr>
              <w:tabs>
                <w:tab w:val="right" w:pos="7371"/>
              </w:tabs>
              <w:jc w:val="both"/>
              <w:rPr>
                <w:b/>
                <w:sz w:val="20"/>
                <w:lang w:val="pl-PL"/>
              </w:rPr>
            </w:pPr>
            <w:r w:rsidRPr="004E08EE">
              <w:rPr>
                <w:b/>
                <w:sz w:val="20"/>
                <w:lang w:val="pl-PL"/>
              </w:rPr>
              <w:t>Rashodi za zaposlene</w:t>
            </w:r>
          </w:p>
          <w:p w:rsidR="003D1540" w:rsidRPr="004E08EE" w:rsidRDefault="003D1540" w:rsidP="003D1540">
            <w:pPr>
              <w:tabs>
                <w:tab w:val="right" w:pos="7371"/>
              </w:tabs>
              <w:jc w:val="both"/>
              <w:rPr>
                <w:sz w:val="20"/>
                <w:lang w:val="pl-PL"/>
              </w:rPr>
            </w:pPr>
            <w:r w:rsidRPr="004E08EE">
              <w:rPr>
                <w:sz w:val="20"/>
                <w:lang w:val="pl-PL"/>
              </w:rPr>
              <w:t>Plaće</w:t>
            </w:r>
          </w:p>
          <w:p w:rsidR="003D1540" w:rsidRPr="004E08EE" w:rsidRDefault="003D1540" w:rsidP="003D1540">
            <w:pPr>
              <w:tabs>
                <w:tab w:val="right" w:pos="7371"/>
              </w:tabs>
              <w:jc w:val="both"/>
              <w:rPr>
                <w:sz w:val="20"/>
                <w:lang w:val="pl-PL"/>
              </w:rPr>
            </w:pPr>
            <w:r w:rsidRPr="004E08EE">
              <w:rPr>
                <w:sz w:val="20"/>
                <w:lang w:val="pl-PL"/>
              </w:rPr>
              <w:t>Ostali rashodi za zaposlene</w:t>
            </w:r>
          </w:p>
          <w:p w:rsidR="003D1540" w:rsidRPr="004E08EE" w:rsidRDefault="003D1540" w:rsidP="003D1540">
            <w:pPr>
              <w:tabs>
                <w:tab w:val="right" w:pos="7371"/>
              </w:tabs>
              <w:jc w:val="both"/>
              <w:rPr>
                <w:sz w:val="20"/>
                <w:lang w:val="pl-PL"/>
              </w:rPr>
            </w:pPr>
            <w:r w:rsidRPr="004E08EE">
              <w:rPr>
                <w:sz w:val="20"/>
                <w:lang w:val="pl-PL"/>
              </w:rPr>
              <w:t>Doprinosi na plaće</w:t>
            </w:r>
          </w:p>
        </w:tc>
        <w:tc>
          <w:tcPr>
            <w:tcW w:w="642" w:type="dxa"/>
          </w:tcPr>
          <w:p w:rsidR="003D1540" w:rsidRDefault="003D1540" w:rsidP="003D1540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149</w:t>
            </w:r>
          </w:p>
          <w:p w:rsidR="003D1540" w:rsidRDefault="003D1540" w:rsidP="003D1540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150</w:t>
            </w:r>
          </w:p>
          <w:p w:rsidR="003D1540" w:rsidRDefault="003D1540" w:rsidP="003D1540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155</w:t>
            </w:r>
          </w:p>
          <w:p w:rsidR="003D1540" w:rsidRPr="00AE10C0" w:rsidRDefault="003D1540" w:rsidP="003D1540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156</w:t>
            </w:r>
          </w:p>
        </w:tc>
        <w:tc>
          <w:tcPr>
            <w:tcW w:w="1405" w:type="dxa"/>
          </w:tcPr>
          <w:p w:rsidR="003D1540" w:rsidRPr="004E08EE" w:rsidRDefault="00B46634" w:rsidP="003D1540">
            <w:pPr>
              <w:tabs>
                <w:tab w:val="right" w:pos="7371"/>
              </w:tabs>
              <w:jc w:val="right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1.683.837</w:t>
            </w:r>
          </w:p>
          <w:p w:rsidR="003D1540" w:rsidRPr="004E08EE" w:rsidRDefault="00B46634" w:rsidP="003D1540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1.431.456</w:t>
            </w:r>
          </w:p>
          <w:p w:rsidR="003D1540" w:rsidRPr="004E08EE" w:rsidRDefault="00B46634" w:rsidP="003D1540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14.555</w:t>
            </w:r>
          </w:p>
          <w:p w:rsidR="003D1540" w:rsidRPr="004E08EE" w:rsidRDefault="00B46634" w:rsidP="003D1540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237.826</w:t>
            </w:r>
          </w:p>
        </w:tc>
        <w:tc>
          <w:tcPr>
            <w:tcW w:w="1390" w:type="dxa"/>
          </w:tcPr>
          <w:p w:rsidR="003D1540" w:rsidRPr="004E08EE" w:rsidRDefault="009B465D" w:rsidP="003D1540">
            <w:pPr>
              <w:tabs>
                <w:tab w:val="right" w:pos="7371"/>
              </w:tabs>
              <w:jc w:val="right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1.878.101</w:t>
            </w:r>
          </w:p>
          <w:p w:rsidR="003D1540" w:rsidRPr="004E08EE" w:rsidRDefault="009B465D" w:rsidP="003D1540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1.573.692</w:t>
            </w:r>
          </w:p>
          <w:p w:rsidR="003D1540" w:rsidRPr="004E08EE" w:rsidRDefault="00FC7EBB" w:rsidP="003D1540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44.750</w:t>
            </w:r>
          </w:p>
          <w:p w:rsidR="003D1540" w:rsidRPr="004E08EE" w:rsidRDefault="00FC7EBB" w:rsidP="003D1540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259.659</w:t>
            </w:r>
          </w:p>
        </w:tc>
        <w:tc>
          <w:tcPr>
            <w:tcW w:w="1200" w:type="dxa"/>
          </w:tcPr>
          <w:p w:rsidR="003D1540" w:rsidRDefault="009B465D" w:rsidP="003D1540">
            <w:pPr>
              <w:tabs>
                <w:tab w:val="right" w:pos="7371"/>
              </w:tabs>
              <w:jc w:val="center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111,5</w:t>
            </w:r>
          </w:p>
          <w:p w:rsidR="00AC3B12" w:rsidRDefault="009B465D" w:rsidP="003D1540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109,9</w:t>
            </w:r>
          </w:p>
          <w:p w:rsidR="00AC3B12" w:rsidRDefault="00FC7EBB" w:rsidP="003D1540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307,5</w:t>
            </w:r>
          </w:p>
          <w:p w:rsidR="00AC3B12" w:rsidRPr="00AC3B12" w:rsidRDefault="00FC7EBB" w:rsidP="003D1540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109,2</w:t>
            </w:r>
          </w:p>
        </w:tc>
      </w:tr>
      <w:tr w:rsidR="003D1540" w:rsidRPr="00316D14" w:rsidTr="003D1540">
        <w:tc>
          <w:tcPr>
            <w:tcW w:w="993" w:type="dxa"/>
          </w:tcPr>
          <w:p w:rsidR="003D1540" w:rsidRPr="004E08EE" w:rsidRDefault="003D1540" w:rsidP="003D1540">
            <w:pPr>
              <w:tabs>
                <w:tab w:val="right" w:pos="7371"/>
              </w:tabs>
              <w:jc w:val="both"/>
              <w:rPr>
                <w:b/>
                <w:sz w:val="20"/>
                <w:lang w:val="pl-PL"/>
              </w:rPr>
            </w:pPr>
            <w:r w:rsidRPr="004E08EE">
              <w:rPr>
                <w:b/>
                <w:sz w:val="20"/>
                <w:lang w:val="pl-PL"/>
              </w:rPr>
              <w:t>32</w:t>
            </w:r>
          </w:p>
          <w:p w:rsidR="003D1540" w:rsidRPr="004E08EE" w:rsidRDefault="003D1540" w:rsidP="003D1540">
            <w:pPr>
              <w:tabs>
                <w:tab w:val="right" w:pos="7371"/>
              </w:tabs>
              <w:jc w:val="both"/>
              <w:rPr>
                <w:sz w:val="20"/>
                <w:lang w:val="pl-PL"/>
              </w:rPr>
            </w:pPr>
            <w:r w:rsidRPr="004E08EE">
              <w:rPr>
                <w:sz w:val="20"/>
                <w:lang w:val="pl-PL"/>
              </w:rPr>
              <w:t>321</w:t>
            </w:r>
          </w:p>
          <w:p w:rsidR="003D1540" w:rsidRDefault="003D1540" w:rsidP="003D1540">
            <w:pPr>
              <w:tabs>
                <w:tab w:val="right" w:pos="7371"/>
              </w:tabs>
              <w:jc w:val="both"/>
              <w:rPr>
                <w:sz w:val="20"/>
                <w:lang w:val="pl-PL"/>
              </w:rPr>
            </w:pPr>
            <w:r w:rsidRPr="004E08EE">
              <w:rPr>
                <w:sz w:val="20"/>
                <w:lang w:val="pl-PL"/>
              </w:rPr>
              <w:t>322</w:t>
            </w:r>
          </w:p>
          <w:p w:rsidR="003D1540" w:rsidRPr="004E08EE" w:rsidRDefault="003D1540" w:rsidP="003D1540">
            <w:pPr>
              <w:tabs>
                <w:tab w:val="right" w:pos="7371"/>
              </w:tabs>
              <w:jc w:val="both"/>
              <w:rPr>
                <w:sz w:val="20"/>
                <w:lang w:val="pl-PL"/>
              </w:rPr>
            </w:pPr>
            <w:r w:rsidRPr="004E08EE">
              <w:rPr>
                <w:sz w:val="20"/>
                <w:lang w:val="pl-PL"/>
              </w:rPr>
              <w:t>323</w:t>
            </w:r>
          </w:p>
          <w:p w:rsidR="003D1540" w:rsidRPr="004E08EE" w:rsidRDefault="003D1540" w:rsidP="003D1540">
            <w:pPr>
              <w:tabs>
                <w:tab w:val="right" w:pos="7371"/>
              </w:tabs>
              <w:jc w:val="both"/>
              <w:rPr>
                <w:sz w:val="20"/>
                <w:lang w:val="pl-PL"/>
              </w:rPr>
            </w:pPr>
            <w:r w:rsidRPr="004E08EE">
              <w:rPr>
                <w:sz w:val="20"/>
                <w:lang w:val="pl-PL"/>
              </w:rPr>
              <w:t>329</w:t>
            </w:r>
          </w:p>
        </w:tc>
        <w:tc>
          <w:tcPr>
            <w:tcW w:w="3118" w:type="dxa"/>
          </w:tcPr>
          <w:p w:rsidR="003D1540" w:rsidRPr="004E08EE" w:rsidRDefault="003D1540" w:rsidP="003D1540">
            <w:pPr>
              <w:tabs>
                <w:tab w:val="right" w:pos="7371"/>
              </w:tabs>
              <w:jc w:val="both"/>
              <w:rPr>
                <w:b/>
                <w:sz w:val="20"/>
                <w:lang w:val="pl-PL"/>
              </w:rPr>
            </w:pPr>
            <w:r w:rsidRPr="004E08EE">
              <w:rPr>
                <w:b/>
                <w:sz w:val="20"/>
                <w:lang w:val="pl-PL"/>
              </w:rPr>
              <w:t>Materijalni rashodi</w:t>
            </w:r>
          </w:p>
          <w:p w:rsidR="003D1540" w:rsidRPr="004E08EE" w:rsidRDefault="003D1540" w:rsidP="003D1540">
            <w:pPr>
              <w:tabs>
                <w:tab w:val="right" w:pos="7371"/>
              </w:tabs>
              <w:jc w:val="both"/>
              <w:rPr>
                <w:sz w:val="20"/>
                <w:lang w:val="pl-PL"/>
              </w:rPr>
            </w:pPr>
            <w:r w:rsidRPr="004E08EE">
              <w:rPr>
                <w:sz w:val="20"/>
                <w:lang w:val="pl-PL"/>
              </w:rPr>
              <w:t>Naknade trošk.zaposlenima</w:t>
            </w:r>
          </w:p>
          <w:p w:rsidR="003D1540" w:rsidRPr="004E08EE" w:rsidRDefault="003D1540" w:rsidP="003D1540">
            <w:pPr>
              <w:tabs>
                <w:tab w:val="right" w:pos="7371"/>
              </w:tabs>
              <w:jc w:val="both"/>
              <w:rPr>
                <w:sz w:val="20"/>
                <w:lang w:val="pl-PL"/>
              </w:rPr>
            </w:pPr>
            <w:r w:rsidRPr="004E08EE">
              <w:rPr>
                <w:sz w:val="20"/>
                <w:lang w:val="pl-PL"/>
              </w:rPr>
              <w:t>Rash</w:t>
            </w:r>
            <w:r>
              <w:rPr>
                <w:sz w:val="20"/>
                <w:lang w:val="pl-PL"/>
              </w:rPr>
              <w:t>.</w:t>
            </w:r>
            <w:r w:rsidRPr="004E08EE">
              <w:rPr>
                <w:sz w:val="20"/>
                <w:lang w:val="pl-PL"/>
              </w:rPr>
              <w:t xml:space="preserve"> za materijal i energiju</w:t>
            </w:r>
          </w:p>
          <w:p w:rsidR="003D1540" w:rsidRPr="004E08EE" w:rsidRDefault="003D1540" w:rsidP="003D1540">
            <w:pPr>
              <w:tabs>
                <w:tab w:val="right" w:pos="7371"/>
              </w:tabs>
              <w:jc w:val="both"/>
              <w:rPr>
                <w:sz w:val="20"/>
                <w:lang w:val="pl-PL"/>
              </w:rPr>
            </w:pPr>
            <w:r w:rsidRPr="004E08EE">
              <w:rPr>
                <w:sz w:val="20"/>
                <w:lang w:val="pl-PL"/>
              </w:rPr>
              <w:t>Rashodi za usluge</w:t>
            </w:r>
          </w:p>
          <w:p w:rsidR="003D1540" w:rsidRPr="004E08EE" w:rsidRDefault="003D1540" w:rsidP="003D1540">
            <w:pPr>
              <w:tabs>
                <w:tab w:val="right" w:pos="7371"/>
              </w:tabs>
              <w:jc w:val="both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Ost.nesp.rashodi poslovanja</w:t>
            </w:r>
          </w:p>
        </w:tc>
        <w:tc>
          <w:tcPr>
            <w:tcW w:w="642" w:type="dxa"/>
          </w:tcPr>
          <w:p w:rsidR="003D1540" w:rsidRDefault="003D1540" w:rsidP="003D1540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160</w:t>
            </w:r>
          </w:p>
          <w:p w:rsidR="003D1540" w:rsidRDefault="003D1540" w:rsidP="003D1540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161</w:t>
            </w:r>
          </w:p>
          <w:p w:rsidR="003D1540" w:rsidRDefault="003D1540" w:rsidP="003D1540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166</w:t>
            </w:r>
          </w:p>
          <w:p w:rsidR="003D1540" w:rsidRDefault="003D1540" w:rsidP="003D1540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174</w:t>
            </w:r>
          </w:p>
          <w:p w:rsidR="003D1540" w:rsidRPr="00AE10C0" w:rsidRDefault="003D1540" w:rsidP="003D1540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185</w:t>
            </w:r>
          </w:p>
        </w:tc>
        <w:tc>
          <w:tcPr>
            <w:tcW w:w="1405" w:type="dxa"/>
          </w:tcPr>
          <w:p w:rsidR="003D1540" w:rsidRPr="004E08EE" w:rsidRDefault="00B46634" w:rsidP="003D1540">
            <w:pPr>
              <w:tabs>
                <w:tab w:val="right" w:pos="7371"/>
              </w:tabs>
              <w:jc w:val="right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292.797</w:t>
            </w:r>
          </w:p>
          <w:p w:rsidR="003D1540" w:rsidRPr="004E08EE" w:rsidRDefault="00B46634" w:rsidP="003D1540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98.156</w:t>
            </w:r>
          </w:p>
          <w:p w:rsidR="003D1540" w:rsidRPr="004E08EE" w:rsidRDefault="00B46634" w:rsidP="003D1540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94.247</w:t>
            </w:r>
          </w:p>
          <w:p w:rsidR="003D1540" w:rsidRPr="004E08EE" w:rsidRDefault="00B46634" w:rsidP="003D1540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90.251</w:t>
            </w:r>
          </w:p>
          <w:p w:rsidR="003D1540" w:rsidRPr="004E08EE" w:rsidRDefault="003D1540" w:rsidP="003D1540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1</w:t>
            </w:r>
            <w:r w:rsidR="00B46634">
              <w:rPr>
                <w:sz w:val="20"/>
                <w:lang w:val="pl-PL"/>
              </w:rPr>
              <w:t>0.143</w:t>
            </w:r>
          </w:p>
        </w:tc>
        <w:tc>
          <w:tcPr>
            <w:tcW w:w="1390" w:type="dxa"/>
          </w:tcPr>
          <w:p w:rsidR="003D1540" w:rsidRPr="004E08EE" w:rsidRDefault="00FC7EBB" w:rsidP="003D1540">
            <w:pPr>
              <w:tabs>
                <w:tab w:val="right" w:pos="7371"/>
              </w:tabs>
              <w:jc w:val="right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186.459</w:t>
            </w:r>
          </w:p>
          <w:p w:rsidR="003D1540" w:rsidRPr="004E08EE" w:rsidRDefault="00FC7EBB" w:rsidP="003D1540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47.192</w:t>
            </w:r>
          </w:p>
          <w:p w:rsidR="003D1540" w:rsidRPr="004E08EE" w:rsidRDefault="00FC7EBB" w:rsidP="003D1540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81.649</w:t>
            </w:r>
          </w:p>
          <w:p w:rsidR="003D1540" w:rsidRPr="004E08EE" w:rsidRDefault="00FC7EBB" w:rsidP="003D1540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53.019</w:t>
            </w:r>
          </w:p>
          <w:p w:rsidR="003D1540" w:rsidRPr="004E08EE" w:rsidRDefault="00FC7EBB" w:rsidP="003D1540">
            <w:pPr>
              <w:tabs>
                <w:tab w:val="right" w:pos="7371"/>
              </w:tabs>
              <w:jc w:val="right"/>
              <w:rPr>
                <w:b/>
                <w:sz w:val="20"/>
                <w:lang w:val="pl-PL"/>
              </w:rPr>
            </w:pPr>
            <w:r>
              <w:rPr>
                <w:sz w:val="20"/>
                <w:lang w:val="pl-PL"/>
              </w:rPr>
              <w:t>4.599</w:t>
            </w:r>
          </w:p>
        </w:tc>
        <w:tc>
          <w:tcPr>
            <w:tcW w:w="1200" w:type="dxa"/>
          </w:tcPr>
          <w:p w:rsidR="003D1540" w:rsidRPr="00150BED" w:rsidRDefault="00C52547" w:rsidP="003D1540">
            <w:pPr>
              <w:tabs>
                <w:tab w:val="right" w:pos="7371"/>
              </w:tabs>
              <w:jc w:val="center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63,7</w:t>
            </w:r>
          </w:p>
          <w:p w:rsidR="00150BED" w:rsidRDefault="00C52547" w:rsidP="003D1540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48,1</w:t>
            </w:r>
          </w:p>
          <w:p w:rsidR="00AC3B12" w:rsidRDefault="00FC7EBB" w:rsidP="003D1540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86,6</w:t>
            </w:r>
          </w:p>
          <w:p w:rsidR="00AC3B12" w:rsidRDefault="00FC7EBB" w:rsidP="003D1540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58,7</w:t>
            </w:r>
          </w:p>
          <w:p w:rsidR="00AC3B12" w:rsidRPr="004E08EE" w:rsidRDefault="00FC7EBB" w:rsidP="003D1540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45,3</w:t>
            </w:r>
          </w:p>
        </w:tc>
      </w:tr>
      <w:tr w:rsidR="003D1540" w:rsidRPr="00316D14" w:rsidTr="003D1540">
        <w:tc>
          <w:tcPr>
            <w:tcW w:w="993" w:type="dxa"/>
          </w:tcPr>
          <w:p w:rsidR="003D1540" w:rsidRPr="004E08EE" w:rsidRDefault="003D1540" w:rsidP="003D1540">
            <w:pPr>
              <w:tabs>
                <w:tab w:val="right" w:pos="7371"/>
              </w:tabs>
              <w:jc w:val="both"/>
              <w:rPr>
                <w:b/>
                <w:sz w:val="20"/>
                <w:lang w:val="pl-PL"/>
              </w:rPr>
            </w:pPr>
            <w:r w:rsidRPr="004E08EE">
              <w:rPr>
                <w:b/>
                <w:sz w:val="20"/>
                <w:lang w:val="pl-PL"/>
              </w:rPr>
              <w:t>34</w:t>
            </w:r>
          </w:p>
          <w:p w:rsidR="003D1540" w:rsidRPr="004E08EE" w:rsidRDefault="003D1540" w:rsidP="003D1540">
            <w:pPr>
              <w:tabs>
                <w:tab w:val="right" w:pos="7371"/>
              </w:tabs>
              <w:jc w:val="both"/>
              <w:rPr>
                <w:sz w:val="20"/>
                <w:lang w:val="pl-PL"/>
              </w:rPr>
            </w:pPr>
            <w:r w:rsidRPr="004E08EE">
              <w:rPr>
                <w:sz w:val="20"/>
                <w:lang w:val="pl-PL"/>
              </w:rPr>
              <w:t>343</w:t>
            </w:r>
          </w:p>
        </w:tc>
        <w:tc>
          <w:tcPr>
            <w:tcW w:w="3118" w:type="dxa"/>
          </w:tcPr>
          <w:p w:rsidR="003D1540" w:rsidRPr="004E08EE" w:rsidRDefault="003D1540" w:rsidP="003D1540">
            <w:pPr>
              <w:tabs>
                <w:tab w:val="right" w:pos="7371"/>
              </w:tabs>
              <w:jc w:val="both"/>
              <w:rPr>
                <w:b/>
                <w:sz w:val="20"/>
                <w:lang w:val="pl-PL"/>
              </w:rPr>
            </w:pPr>
            <w:r w:rsidRPr="004E08EE">
              <w:rPr>
                <w:b/>
                <w:sz w:val="20"/>
                <w:lang w:val="pl-PL"/>
              </w:rPr>
              <w:t>Financijski rashodi</w:t>
            </w:r>
          </w:p>
          <w:p w:rsidR="003D1540" w:rsidRPr="004E08EE" w:rsidRDefault="003D1540" w:rsidP="003D1540">
            <w:pPr>
              <w:tabs>
                <w:tab w:val="right" w:pos="7371"/>
              </w:tabs>
              <w:jc w:val="both"/>
              <w:rPr>
                <w:sz w:val="20"/>
                <w:lang w:val="pl-PL"/>
              </w:rPr>
            </w:pPr>
            <w:r w:rsidRPr="004E08EE">
              <w:rPr>
                <w:sz w:val="20"/>
                <w:lang w:val="pl-PL"/>
              </w:rPr>
              <w:t>Ostali.fin.rh-usl.plat.prometa</w:t>
            </w:r>
          </w:p>
        </w:tc>
        <w:tc>
          <w:tcPr>
            <w:tcW w:w="642" w:type="dxa"/>
          </w:tcPr>
          <w:p w:rsidR="003D1540" w:rsidRPr="00AE10C0" w:rsidRDefault="003D1540" w:rsidP="003D1540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193</w:t>
            </w:r>
          </w:p>
        </w:tc>
        <w:tc>
          <w:tcPr>
            <w:tcW w:w="1405" w:type="dxa"/>
          </w:tcPr>
          <w:p w:rsidR="003D1540" w:rsidRPr="004E08EE" w:rsidRDefault="00B46634" w:rsidP="003D1540">
            <w:pPr>
              <w:tabs>
                <w:tab w:val="right" w:pos="7371"/>
              </w:tabs>
              <w:jc w:val="right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843</w:t>
            </w:r>
          </w:p>
          <w:p w:rsidR="003D1540" w:rsidRPr="004E08EE" w:rsidRDefault="00B46634" w:rsidP="003D1540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843</w:t>
            </w:r>
          </w:p>
        </w:tc>
        <w:tc>
          <w:tcPr>
            <w:tcW w:w="1390" w:type="dxa"/>
          </w:tcPr>
          <w:p w:rsidR="003D1540" w:rsidRPr="004E08EE" w:rsidRDefault="00FC7EBB" w:rsidP="003D1540">
            <w:pPr>
              <w:tabs>
                <w:tab w:val="right" w:pos="7371"/>
              </w:tabs>
              <w:jc w:val="right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547</w:t>
            </w:r>
          </w:p>
          <w:p w:rsidR="003D1540" w:rsidRPr="004E08EE" w:rsidRDefault="00FC7EBB" w:rsidP="003D1540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547</w:t>
            </w:r>
          </w:p>
        </w:tc>
        <w:tc>
          <w:tcPr>
            <w:tcW w:w="1200" w:type="dxa"/>
          </w:tcPr>
          <w:p w:rsidR="003D1540" w:rsidRPr="00AC3B12" w:rsidRDefault="00FC7EBB" w:rsidP="003D1540">
            <w:pPr>
              <w:tabs>
                <w:tab w:val="right" w:pos="7371"/>
              </w:tabs>
              <w:jc w:val="center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64,9</w:t>
            </w:r>
          </w:p>
          <w:p w:rsidR="00AC3B12" w:rsidRPr="004E08EE" w:rsidRDefault="00FC7EBB" w:rsidP="003D1540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64,9</w:t>
            </w:r>
          </w:p>
        </w:tc>
      </w:tr>
      <w:tr w:rsidR="003D1540" w:rsidRPr="00316D14" w:rsidTr="003D1540">
        <w:tc>
          <w:tcPr>
            <w:tcW w:w="4111" w:type="dxa"/>
            <w:gridSpan w:val="2"/>
          </w:tcPr>
          <w:p w:rsidR="003D1540" w:rsidRPr="004E08EE" w:rsidRDefault="003D1540" w:rsidP="003D1540">
            <w:pPr>
              <w:tabs>
                <w:tab w:val="right" w:pos="7371"/>
              </w:tabs>
              <w:jc w:val="both"/>
              <w:rPr>
                <w:b/>
                <w:sz w:val="20"/>
                <w:lang w:val="pl-PL"/>
              </w:rPr>
            </w:pPr>
            <w:r w:rsidRPr="004E08EE">
              <w:rPr>
                <w:b/>
                <w:sz w:val="20"/>
                <w:lang w:val="pl-PL"/>
              </w:rPr>
              <w:t>RASHODI POSLOVANJA UKUPNO</w:t>
            </w:r>
          </w:p>
        </w:tc>
        <w:tc>
          <w:tcPr>
            <w:tcW w:w="642" w:type="dxa"/>
          </w:tcPr>
          <w:p w:rsidR="003D1540" w:rsidRPr="00AE10C0" w:rsidRDefault="003D1540" w:rsidP="003D1540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148</w:t>
            </w:r>
          </w:p>
        </w:tc>
        <w:tc>
          <w:tcPr>
            <w:tcW w:w="1405" w:type="dxa"/>
          </w:tcPr>
          <w:p w:rsidR="003D1540" w:rsidRPr="004E08EE" w:rsidRDefault="00B46634" w:rsidP="003D1540">
            <w:pPr>
              <w:tabs>
                <w:tab w:val="right" w:pos="7371"/>
              </w:tabs>
              <w:jc w:val="right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1.977.477</w:t>
            </w:r>
          </w:p>
        </w:tc>
        <w:tc>
          <w:tcPr>
            <w:tcW w:w="1390" w:type="dxa"/>
          </w:tcPr>
          <w:p w:rsidR="003D1540" w:rsidRPr="004E08EE" w:rsidRDefault="00FC7EBB" w:rsidP="003D1540">
            <w:pPr>
              <w:tabs>
                <w:tab w:val="right" w:pos="7371"/>
              </w:tabs>
              <w:jc w:val="right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2.065.107</w:t>
            </w:r>
          </w:p>
        </w:tc>
        <w:tc>
          <w:tcPr>
            <w:tcW w:w="1200" w:type="dxa"/>
          </w:tcPr>
          <w:p w:rsidR="003D1540" w:rsidRPr="004E08EE" w:rsidRDefault="00AC3B12" w:rsidP="003D1540">
            <w:pPr>
              <w:tabs>
                <w:tab w:val="right" w:pos="7371"/>
              </w:tabs>
              <w:jc w:val="center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10</w:t>
            </w:r>
            <w:r w:rsidR="00FC7EBB">
              <w:rPr>
                <w:b/>
                <w:sz w:val="20"/>
                <w:lang w:val="pl-PL"/>
              </w:rPr>
              <w:t>4,4</w:t>
            </w:r>
          </w:p>
        </w:tc>
      </w:tr>
      <w:tr w:rsidR="00E94770" w:rsidRPr="00316D14" w:rsidTr="003D1540">
        <w:tc>
          <w:tcPr>
            <w:tcW w:w="993" w:type="dxa"/>
          </w:tcPr>
          <w:p w:rsidR="00E94770" w:rsidRPr="004E08EE" w:rsidRDefault="00E94770" w:rsidP="00E94770">
            <w:pPr>
              <w:tabs>
                <w:tab w:val="right" w:pos="7371"/>
              </w:tabs>
              <w:jc w:val="both"/>
              <w:rPr>
                <w:b/>
                <w:sz w:val="20"/>
                <w:lang w:val="pl-PL"/>
              </w:rPr>
            </w:pPr>
            <w:r w:rsidRPr="004E08EE">
              <w:rPr>
                <w:b/>
                <w:sz w:val="20"/>
                <w:lang w:val="pl-PL"/>
              </w:rPr>
              <w:t>42</w:t>
            </w:r>
          </w:p>
          <w:p w:rsidR="00E94770" w:rsidRDefault="00E94770" w:rsidP="00E94770">
            <w:pPr>
              <w:tabs>
                <w:tab w:val="right" w:pos="7371"/>
              </w:tabs>
              <w:jc w:val="both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412</w:t>
            </w:r>
          </w:p>
          <w:p w:rsidR="00E94770" w:rsidRPr="004E08EE" w:rsidRDefault="00E94770" w:rsidP="00E94770">
            <w:pPr>
              <w:tabs>
                <w:tab w:val="right" w:pos="7371"/>
              </w:tabs>
              <w:jc w:val="both"/>
              <w:rPr>
                <w:sz w:val="20"/>
                <w:lang w:val="pl-PL"/>
              </w:rPr>
            </w:pPr>
            <w:r w:rsidRPr="004E08EE">
              <w:rPr>
                <w:sz w:val="20"/>
                <w:lang w:val="pl-PL"/>
              </w:rPr>
              <w:t>422</w:t>
            </w:r>
          </w:p>
          <w:p w:rsidR="00E94770" w:rsidRPr="004E08EE" w:rsidRDefault="00E94770" w:rsidP="00E94770">
            <w:pPr>
              <w:tabs>
                <w:tab w:val="right" w:pos="7371"/>
              </w:tabs>
              <w:jc w:val="both"/>
              <w:rPr>
                <w:sz w:val="20"/>
                <w:lang w:val="pl-PL"/>
              </w:rPr>
            </w:pPr>
            <w:r w:rsidRPr="004E08EE">
              <w:rPr>
                <w:sz w:val="20"/>
                <w:lang w:val="pl-PL"/>
              </w:rPr>
              <w:t>424</w:t>
            </w:r>
          </w:p>
        </w:tc>
        <w:tc>
          <w:tcPr>
            <w:tcW w:w="3118" w:type="dxa"/>
          </w:tcPr>
          <w:p w:rsidR="00E94770" w:rsidRPr="004E08EE" w:rsidRDefault="00E94770" w:rsidP="00E94770">
            <w:pPr>
              <w:tabs>
                <w:tab w:val="right" w:pos="7371"/>
              </w:tabs>
              <w:jc w:val="both"/>
              <w:rPr>
                <w:sz w:val="20"/>
                <w:lang w:val="pl-PL"/>
              </w:rPr>
            </w:pPr>
            <w:r w:rsidRPr="004E08EE">
              <w:rPr>
                <w:b/>
                <w:sz w:val="20"/>
                <w:lang w:val="pl-PL"/>
              </w:rPr>
              <w:t>Rash</w:t>
            </w:r>
            <w:r>
              <w:rPr>
                <w:b/>
                <w:sz w:val="20"/>
                <w:lang w:val="pl-PL"/>
              </w:rPr>
              <w:t>.</w:t>
            </w:r>
            <w:r w:rsidRPr="004E08EE">
              <w:rPr>
                <w:b/>
                <w:sz w:val="20"/>
                <w:lang w:val="pl-PL"/>
              </w:rPr>
              <w:t xml:space="preserve"> za nabavu nef.imov</w:t>
            </w:r>
            <w:r w:rsidRPr="004E08EE">
              <w:rPr>
                <w:sz w:val="20"/>
                <w:lang w:val="pl-PL"/>
              </w:rPr>
              <w:t>.</w:t>
            </w:r>
          </w:p>
          <w:p w:rsidR="00E94770" w:rsidRDefault="00E94770" w:rsidP="00E94770">
            <w:pPr>
              <w:tabs>
                <w:tab w:val="right" w:pos="7371"/>
              </w:tabs>
              <w:jc w:val="both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Licence</w:t>
            </w:r>
          </w:p>
          <w:p w:rsidR="00E94770" w:rsidRPr="004E08EE" w:rsidRDefault="00E94770" w:rsidP="00E94770">
            <w:pPr>
              <w:tabs>
                <w:tab w:val="right" w:pos="7371"/>
              </w:tabs>
              <w:jc w:val="both"/>
              <w:rPr>
                <w:sz w:val="20"/>
                <w:lang w:val="pl-PL"/>
              </w:rPr>
            </w:pPr>
            <w:r w:rsidRPr="004E08EE">
              <w:rPr>
                <w:sz w:val="20"/>
                <w:lang w:val="pl-PL"/>
              </w:rPr>
              <w:t>Postrojenja i oprema</w:t>
            </w:r>
          </w:p>
          <w:p w:rsidR="00E94770" w:rsidRPr="004E08EE" w:rsidRDefault="00E94770" w:rsidP="00E94770">
            <w:pPr>
              <w:tabs>
                <w:tab w:val="right" w:pos="7371"/>
              </w:tabs>
              <w:jc w:val="both"/>
              <w:rPr>
                <w:sz w:val="20"/>
                <w:lang w:val="pl-PL"/>
              </w:rPr>
            </w:pPr>
            <w:r w:rsidRPr="004E08EE">
              <w:rPr>
                <w:sz w:val="20"/>
                <w:lang w:val="pl-PL"/>
              </w:rPr>
              <w:t>Knjige</w:t>
            </w:r>
          </w:p>
        </w:tc>
        <w:tc>
          <w:tcPr>
            <w:tcW w:w="642" w:type="dxa"/>
          </w:tcPr>
          <w:p w:rsidR="00E94770" w:rsidRDefault="00FC7EBB" w:rsidP="00E94770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341</w:t>
            </w:r>
          </w:p>
          <w:p w:rsidR="00E94770" w:rsidRDefault="00FC7EBB" w:rsidP="00E94770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347</w:t>
            </w:r>
          </w:p>
          <w:p w:rsidR="00E94770" w:rsidRDefault="00E94770" w:rsidP="00E94770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360</w:t>
            </w:r>
          </w:p>
          <w:p w:rsidR="00E94770" w:rsidRPr="00AE10C0" w:rsidRDefault="00E94770" w:rsidP="009B465D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374</w:t>
            </w:r>
          </w:p>
        </w:tc>
        <w:tc>
          <w:tcPr>
            <w:tcW w:w="1405" w:type="dxa"/>
          </w:tcPr>
          <w:p w:rsidR="00E94770" w:rsidRPr="004E08EE" w:rsidRDefault="00B46634" w:rsidP="00E94770">
            <w:pPr>
              <w:tabs>
                <w:tab w:val="right" w:pos="7371"/>
              </w:tabs>
              <w:jc w:val="right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11.419</w:t>
            </w:r>
          </w:p>
          <w:p w:rsidR="00E94770" w:rsidRDefault="009B465D" w:rsidP="00E94770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600</w:t>
            </w:r>
          </w:p>
          <w:p w:rsidR="00E94770" w:rsidRPr="004E08EE" w:rsidRDefault="009B465D" w:rsidP="00E94770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7.424</w:t>
            </w:r>
          </w:p>
          <w:p w:rsidR="00E94770" w:rsidRPr="009B465D" w:rsidRDefault="009B465D" w:rsidP="009B465D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3.395</w:t>
            </w:r>
          </w:p>
        </w:tc>
        <w:tc>
          <w:tcPr>
            <w:tcW w:w="1390" w:type="dxa"/>
          </w:tcPr>
          <w:p w:rsidR="00E94770" w:rsidRPr="004E08EE" w:rsidRDefault="00FC7EBB" w:rsidP="00E94770">
            <w:pPr>
              <w:tabs>
                <w:tab w:val="right" w:pos="7371"/>
              </w:tabs>
              <w:jc w:val="right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18.768</w:t>
            </w:r>
          </w:p>
          <w:p w:rsidR="00E94770" w:rsidRPr="004E08EE" w:rsidRDefault="00FC7EBB" w:rsidP="00E94770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-</w:t>
            </w:r>
          </w:p>
          <w:p w:rsidR="00E94770" w:rsidRDefault="00FC7EBB" w:rsidP="00E94770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9.800</w:t>
            </w:r>
          </w:p>
          <w:p w:rsidR="00AC3B12" w:rsidRPr="004E08EE" w:rsidRDefault="00FC7EBB" w:rsidP="009B465D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8.968</w:t>
            </w:r>
          </w:p>
        </w:tc>
        <w:tc>
          <w:tcPr>
            <w:tcW w:w="1200" w:type="dxa"/>
          </w:tcPr>
          <w:p w:rsidR="00E94770" w:rsidRDefault="00FC7EBB" w:rsidP="00E94770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164,4</w:t>
            </w:r>
          </w:p>
          <w:p w:rsidR="00AC3B12" w:rsidRDefault="00AC3B12" w:rsidP="00E94770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-</w:t>
            </w:r>
          </w:p>
          <w:p w:rsidR="00AC3B12" w:rsidRDefault="00FC7EBB" w:rsidP="00E94770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132,0</w:t>
            </w:r>
          </w:p>
          <w:p w:rsidR="00AC3B12" w:rsidRPr="004E08EE" w:rsidRDefault="00FC7EBB" w:rsidP="009B465D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264,2</w:t>
            </w:r>
          </w:p>
        </w:tc>
      </w:tr>
      <w:tr w:rsidR="00E94770" w:rsidRPr="00316D14" w:rsidTr="003D1540">
        <w:tc>
          <w:tcPr>
            <w:tcW w:w="4111" w:type="dxa"/>
            <w:gridSpan w:val="2"/>
          </w:tcPr>
          <w:p w:rsidR="00E94770" w:rsidRPr="004E08EE" w:rsidRDefault="00E94770" w:rsidP="00E94770">
            <w:pPr>
              <w:tabs>
                <w:tab w:val="right" w:pos="7371"/>
              </w:tabs>
              <w:jc w:val="both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RASH. ZA NAB.NEF.</w:t>
            </w:r>
            <w:r w:rsidRPr="004E08EE">
              <w:rPr>
                <w:b/>
                <w:sz w:val="20"/>
                <w:lang w:val="pl-PL"/>
              </w:rPr>
              <w:t>IMOV.UKUP</w:t>
            </w:r>
            <w:r>
              <w:rPr>
                <w:b/>
                <w:sz w:val="20"/>
                <w:lang w:val="pl-PL"/>
              </w:rPr>
              <w:t>NO</w:t>
            </w:r>
          </w:p>
        </w:tc>
        <w:tc>
          <w:tcPr>
            <w:tcW w:w="642" w:type="dxa"/>
          </w:tcPr>
          <w:p w:rsidR="00E94770" w:rsidRPr="00AE10C0" w:rsidRDefault="00E94770" w:rsidP="00E94770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341</w:t>
            </w:r>
          </w:p>
        </w:tc>
        <w:tc>
          <w:tcPr>
            <w:tcW w:w="1405" w:type="dxa"/>
          </w:tcPr>
          <w:p w:rsidR="00E94770" w:rsidRPr="004E08EE" w:rsidRDefault="00E94770" w:rsidP="00E94770">
            <w:pPr>
              <w:tabs>
                <w:tab w:val="right" w:pos="7371"/>
              </w:tabs>
              <w:jc w:val="right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11.</w:t>
            </w:r>
            <w:r w:rsidR="009B465D">
              <w:rPr>
                <w:b/>
                <w:sz w:val="20"/>
                <w:lang w:val="pl-PL"/>
              </w:rPr>
              <w:t>419</w:t>
            </w:r>
          </w:p>
        </w:tc>
        <w:tc>
          <w:tcPr>
            <w:tcW w:w="1390" w:type="dxa"/>
          </w:tcPr>
          <w:p w:rsidR="00E94770" w:rsidRPr="004E08EE" w:rsidRDefault="00FC7EBB" w:rsidP="00E94770">
            <w:pPr>
              <w:tabs>
                <w:tab w:val="right" w:pos="7371"/>
              </w:tabs>
              <w:jc w:val="right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18.768</w:t>
            </w:r>
          </w:p>
        </w:tc>
        <w:tc>
          <w:tcPr>
            <w:tcW w:w="1200" w:type="dxa"/>
          </w:tcPr>
          <w:p w:rsidR="00E94770" w:rsidRPr="004E08EE" w:rsidRDefault="00FC7EBB" w:rsidP="00E94770">
            <w:pPr>
              <w:tabs>
                <w:tab w:val="right" w:pos="7371"/>
              </w:tabs>
              <w:jc w:val="center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164,4</w:t>
            </w:r>
          </w:p>
        </w:tc>
      </w:tr>
      <w:tr w:rsidR="00E94770" w:rsidRPr="00316D14" w:rsidTr="003D1540">
        <w:tc>
          <w:tcPr>
            <w:tcW w:w="4111" w:type="dxa"/>
            <w:gridSpan w:val="2"/>
          </w:tcPr>
          <w:p w:rsidR="00E94770" w:rsidRPr="004E08EE" w:rsidRDefault="00E94770" w:rsidP="00E94770">
            <w:pPr>
              <w:tabs>
                <w:tab w:val="right" w:pos="7371"/>
              </w:tabs>
              <w:jc w:val="both"/>
              <w:rPr>
                <w:b/>
                <w:sz w:val="20"/>
                <w:lang w:val="pl-PL"/>
              </w:rPr>
            </w:pPr>
            <w:r w:rsidRPr="004E08EE">
              <w:rPr>
                <w:b/>
                <w:sz w:val="20"/>
                <w:lang w:val="pl-PL"/>
              </w:rPr>
              <w:t>RASHODI UKUPNO</w:t>
            </w:r>
          </w:p>
        </w:tc>
        <w:tc>
          <w:tcPr>
            <w:tcW w:w="642" w:type="dxa"/>
          </w:tcPr>
          <w:p w:rsidR="00E94770" w:rsidRPr="00AE10C0" w:rsidRDefault="00E94770" w:rsidP="00E94770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404</w:t>
            </w:r>
          </w:p>
        </w:tc>
        <w:tc>
          <w:tcPr>
            <w:tcW w:w="1405" w:type="dxa"/>
          </w:tcPr>
          <w:p w:rsidR="00E94770" w:rsidRPr="004E08EE" w:rsidRDefault="009B465D" w:rsidP="00E94770">
            <w:pPr>
              <w:tabs>
                <w:tab w:val="right" w:pos="7371"/>
              </w:tabs>
              <w:jc w:val="right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1.988.896</w:t>
            </w:r>
          </w:p>
        </w:tc>
        <w:tc>
          <w:tcPr>
            <w:tcW w:w="1390" w:type="dxa"/>
          </w:tcPr>
          <w:p w:rsidR="00E94770" w:rsidRPr="004E08EE" w:rsidRDefault="00FC7EBB" w:rsidP="00E94770">
            <w:pPr>
              <w:tabs>
                <w:tab w:val="right" w:pos="7371"/>
              </w:tabs>
              <w:jc w:val="right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2.083.875</w:t>
            </w:r>
          </w:p>
        </w:tc>
        <w:tc>
          <w:tcPr>
            <w:tcW w:w="1200" w:type="dxa"/>
          </w:tcPr>
          <w:p w:rsidR="00E94770" w:rsidRPr="004E08EE" w:rsidRDefault="00FC7EBB" w:rsidP="00E94770">
            <w:pPr>
              <w:tabs>
                <w:tab w:val="right" w:pos="7371"/>
              </w:tabs>
              <w:jc w:val="center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104,8</w:t>
            </w:r>
          </w:p>
        </w:tc>
      </w:tr>
    </w:tbl>
    <w:p w:rsidR="00621744" w:rsidRPr="006A3848" w:rsidRDefault="00AC3B12" w:rsidP="00D06DBF">
      <w:pPr>
        <w:jc w:val="both"/>
        <w:rPr>
          <w:sz w:val="18"/>
          <w:szCs w:val="18"/>
          <w:lang w:val="pl-PL"/>
        </w:rPr>
      </w:pPr>
      <w:r w:rsidRPr="006A3848">
        <w:rPr>
          <w:sz w:val="18"/>
          <w:szCs w:val="18"/>
          <w:lang w:val="pl-PL"/>
        </w:rPr>
        <w:t xml:space="preserve">  </w:t>
      </w:r>
      <w:r w:rsidR="00621744" w:rsidRPr="006A3848">
        <w:rPr>
          <w:sz w:val="18"/>
          <w:szCs w:val="18"/>
          <w:lang w:val="pl-PL"/>
        </w:rPr>
        <w:t xml:space="preserve">Tablica 1: </w:t>
      </w:r>
      <w:r w:rsidR="00D06DBF" w:rsidRPr="006A3848">
        <w:rPr>
          <w:sz w:val="18"/>
          <w:szCs w:val="18"/>
          <w:lang w:val="pl-PL"/>
        </w:rPr>
        <w:t>Izvor: PR-RAS 01-</w:t>
      </w:r>
      <w:r w:rsidR="009B465D" w:rsidRPr="006A3848">
        <w:rPr>
          <w:sz w:val="18"/>
          <w:szCs w:val="18"/>
          <w:lang w:val="pl-PL"/>
        </w:rPr>
        <w:t>06</w:t>
      </w:r>
      <w:r w:rsidR="00621744" w:rsidRPr="006A3848">
        <w:rPr>
          <w:sz w:val="18"/>
          <w:szCs w:val="18"/>
          <w:lang w:val="pl-PL"/>
        </w:rPr>
        <w:t>/</w:t>
      </w:r>
      <w:r w:rsidR="009B465D" w:rsidRPr="006A3848">
        <w:rPr>
          <w:sz w:val="18"/>
          <w:szCs w:val="18"/>
          <w:lang w:val="pl-PL"/>
        </w:rPr>
        <w:t>20</w:t>
      </w:r>
      <w:r w:rsidR="00621744" w:rsidRPr="006A3848">
        <w:rPr>
          <w:sz w:val="18"/>
          <w:szCs w:val="18"/>
          <w:lang w:val="pl-PL"/>
        </w:rPr>
        <w:t>., Riznica PGŽ, pomoćna evidencija Škole</w:t>
      </w:r>
    </w:p>
    <w:p w:rsidR="00371F81" w:rsidRDefault="00371F81" w:rsidP="00371F81">
      <w:pPr>
        <w:jc w:val="both"/>
        <w:rPr>
          <w:sz w:val="22"/>
          <w:szCs w:val="22"/>
          <w:lang w:val="pl-PL"/>
        </w:rPr>
      </w:pPr>
    </w:p>
    <w:p w:rsidR="00DC25DB" w:rsidRDefault="00DC25DB" w:rsidP="00371F81">
      <w:pPr>
        <w:jc w:val="both"/>
        <w:rPr>
          <w:sz w:val="22"/>
          <w:szCs w:val="22"/>
          <w:lang w:val="pl-PL"/>
        </w:rPr>
      </w:pPr>
    </w:p>
    <w:p w:rsidR="001457E6" w:rsidRDefault="00E464BD" w:rsidP="00E464BD">
      <w:pPr>
        <w:ind w:firstLine="720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Analizirajući pojavnost prihoda i rashoda u izvještajnom razdoblju te usporedbom s istim razdobljem prethodne godine, da se uočiti da se, u principu, radi o istim vrstama prihoda, uz eventualno (ne)pojavljivanje npr. prihoda od agencije za maturalna putovanja ili donacije ili </w:t>
      </w:r>
      <w:r w:rsidR="00DA2968">
        <w:rPr>
          <w:sz w:val="22"/>
          <w:szCs w:val="22"/>
          <w:lang w:val="pl-PL"/>
        </w:rPr>
        <w:t>pojedinačnog slučaja o</w:t>
      </w:r>
      <w:r w:rsidR="00B10E4F">
        <w:rPr>
          <w:sz w:val="22"/>
          <w:szCs w:val="22"/>
          <w:lang w:val="pl-PL"/>
        </w:rPr>
        <w:t>državanja pomoćničkog ispita</w:t>
      </w:r>
      <w:r>
        <w:rPr>
          <w:sz w:val="22"/>
          <w:szCs w:val="22"/>
          <w:lang w:val="pl-PL"/>
        </w:rPr>
        <w:t xml:space="preserve">, kao i o bilježenju istih vrsta rashoda </w:t>
      </w:r>
      <w:r w:rsidR="001457E6">
        <w:rPr>
          <w:sz w:val="22"/>
          <w:szCs w:val="22"/>
          <w:lang w:val="pl-PL"/>
        </w:rPr>
        <w:t xml:space="preserve">poslovanja. </w:t>
      </w:r>
    </w:p>
    <w:p w:rsidR="00AA12A8" w:rsidRDefault="001457E6" w:rsidP="00AA12A8">
      <w:pPr>
        <w:ind w:firstLine="720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No, za razliku od dosadašnje prakse</w:t>
      </w:r>
      <w:r w:rsidR="009014D7">
        <w:rPr>
          <w:sz w:val="22"/>
          <w:szCs w:val="22"/>
          <w:lang w:val="pl-PL"/>
        </w:rPr>
        <w:t xml:space="preserve"> realizacije i približno istih vrijednosti rashoda i prihoda u istim razdobljim</w:t>
      </w:r>
      <w:r w:rsidR="00AA12A8">
        <w:rPr>
          <w:sz w:val="22"/>
          <w:szCs w:val="22"/>
          <w:lang w:val="pl-PL"/>
        </w:rPr>
        <w:t>a dviju godina</w:t>
      </w:r>
      <w:r>
        <w:rPr>
          <w:sz w:val="22"/>
          <w:szCs w:val="22"/>
          <w:lang w:val="pl-PL"/>
        </w:rPr>
        <w:t xml:space="preserve">, </w:t>
      </w:r>
      <w:r w:rsidR="00704F03">
        <w:rPr>
          <w:sz w:val="22"/>
          <w:szCs w:val="22"/>
          <w:lang w:val="pl-PL"/>
        </w:rPr>
        <w:t xml:space="preserve">ovo </w:t>
      </w:r>
      <w:r>
        <w:rPr>
          <w:sz w:val="22"/>
          <w:szCs w:val="22"/>
          <w:lang w:val="pl-PL"/>
        </w:rPr>
        <w:t>izvještajno razdoblje bilježi</w:t>
      </w:r>
      <w:r w:rsidR="00704F03">
        <w:rPr>
          <w:sz w:val="22"/>
          <w:szCs w:val="22"/>
          <w:lang w:val="pl-PL"/>
        </w:rPr>
        <w:t xml:space="preserve"> značajan porast, odnosno pad pojedinih vrsta rashoda. Naime, isplata regresa za 2020. godinu </w:t>
      </w:r>
      <w:r w:rsidR="009014D7">
        <w:rPr>
          <w:sz w:val="22"/>
          <w:szCs w:val="22"/>
          <w:lang w:val="pl-PL"/>
        </w:rPr>
        <w:t xml:space="preserve">(AOP155) </w:t>
      </w:r>
      <w:r w:rsidR="00704F03">
        <w:rPr>
          <w:sz w:val="22"/>
          <w:szCs w:val="22"/>
          <w:lang w:val="pl-PL"/>
        </w:rPr>
        <w:t>realizirana je već u lipnju (uobičajeno se isplaćivao u srpnju)</w:t>
      </w:r>
      <w:r w:rsidR="009014D7">
        <w:rPr>
          <w:sz w:val="22"/>
          <w:szCs w:val="22"/>
          <w:lang w:val="pl-PL"/>
        </w:rPr>
        <w:t xml:space="preserve">. S druge strane, zbog pojave pandemije COVID-19 virusa normalno poslovanje Škole </w:t>
      </w:r>
      <w:r w:rsidR="00D12863">
        <w:rPr>
          <w:sz w:val="22"/>
          <w:szCs w:val="22"/>
          <w:lang w:val="pl-PL"/>
        </w:rPr>
        <w:t>zastalo je</w:t>
      </w:r>
      <w:r w:rsidR="00DC25DB">
        <w:rPr>
          <w:sz w:val="22"/>
          <w:szCs w:val="22"/>
          <w:lang w:val="pl-PL"/>
        </w:rPr>
        <w:t xml:space="preserve"> krajem mjeseca ožujka</w:t>
      </w:r>
      <w:r w:rsidR="00D12863">
        <w:rPr>
          <w:sz w:val="22"/>
          <w:szCs w:val="22"/>
          <w:lang w:val="pl-PL"/>
        </w:rPr>
        <w:t>. Nastava i administrativne aktivnosti izmještene su iz školske zgrade, započeo je rad na daljinu. Škola nije bilježila trošenje struje, vode, materijala za vježbe, najam dvorane za nastavu TZK, tonere,...</w:t>
      </w:r>
      <w:r w:rsidR="00AA12A8">
        <w:rPr>
          <w:sz w:val="22"/>
          <w:szCs w:val="22"/>
          <w:lang w:val="pl-PL"/>
        </w:rPr>
        <w:t xml:space="preserve"> </w:t>
      </w:r>
      <w:r w:rsidR="007C1C23">
        <w:rPr>
          <w:sz w:val="22"/>
          <w:szCs w:val="22"/>
          <w:lang w:val="pl-PL"/>
        </w:rPr>
        <w:t xml:space="preserve">Također, na nacionalnom nivou, a u kontekstu „koronasituacije”, odgođena je i obveza plaćanja naknade za nezapošljavanje određene kvote invalida, i to za razdoblje ožujak – svibanj. </w:t>
      </w:r>
      <w:r w:rsidR="00AA12A8">
        <w:rPr>
          <w:sz w:val="22"/>
          <w:szCs w:val="22"/>
          <w:lang w:val="pl-PL"/>
        </w:rPr>
        <w:t>Stoga su u</w:t>
      </w:r>
      <w:r w:rsidR="00D12863">
        <w:rPr>
          <w:sz w:val="22"/>
          <w:szCs w:val="22"/>
          <w:lang w:val="pl-PL"/>
        </w:rPr>
        <w:t xml:space="preserve"> izvještajnom razdoblju, u odnosu na isto razdoblje prethodne godine</w:t>
      </w:r>
      <w:r w:rsidR="00AA12A8">
        <w:rPr>
          <w:sz w:val="22"/>
          <w:szCs w:val="22"/>
          <w:lang w:val="pl-PL"/>
        </w:rPr>
        <w:t>,</w:t>
      </w:r>
      <w:r w:rsidR="00D12863">
        <w:rPr>
          <w:sz w:val="22"/>
          <w:szCs w:val="22"/>
          <w:lang w:val="pl-PL"/>
        </w:rPr>
        <w:t xml:space="preserve"> ostv</w:t>
      </w:r>
      <w:r w:rsidR="00AA12A8">
        <w:rPr>
          <w:sz w:val="22"/>
          <w:szCs w:val="22"/>
          <w:lang w:val="pl-PL"/>
        </w:rPr>
        <w:t>a</w:t>
      </w:r>
      <w:r w:rsidR="007C1C23">
        <w:rPr>
          <w:sz w:val="22"/>
          <w:szCs w:val="22"/>
          <w:lang w:val="pl-PL"/>
        </w:rPr>
        <w:t>reni znač</w:t>
      </w:r>
      <w:r w:rsidR="00D12863">
        <w:rPr>
          <w:sz w:val="22"/>
          <w:szCs w:val="22"/>
          <w:lang w:val="pl-PL"/>
        </w:rPr>
        <w:t>a</w:t>
      </w:r>
      <w:r w:rsidR="007C1C23">
        <w:rPr>
          <w:sz w:val="22"/>
          <w:szCs w:val="22"/>
          <w:lang w:val="pl-PL"/>
        </w:rPr>
        <w:t>j</w:t>
      </w:r>
      <w:r w:rsidR="00D12863">
        <w:rPr>
          <w:sz w:val="22"/>
          <w:szCs w:val="22"/>
          <w:lang w:val="pl-PL"/>
        </w:rPr>
        <w:t>no niži materijalni (AOP160), pa i financijski rashodi</w:t>
      </w:r>
      <w:r w:rsidR="00704F03">
        <w:rPr>
          <w:sz w:val="22"/>
          <w:szCs w:val="22"/>
          <w:lang w:val="pl-PL"/>
        </w:rPr>
        <w:t xml:space="preserve"> (AOP193)</w:t>
      </w:r>
      <w:r w:rsidR="00D12863">
        <w:rPr>
          <w:sz w:val="22"/>
          <w:szCs w:val="22"/>
          <w:lang w:val="pl-PL"/>
        </w:rPr>
        <w:t>.</w:t>
      </w:r>
    </w:p>
    <w:p w:rsidR="00AA12A8" w:rsidRDefault="00AA12A8" w:rsidP="00AA12A8">
      <w:pPr>
        <w:ind w:firstLine="720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Nadalje, temeljem Odluke Školskog odbora o raspodjeli rezultata (prenesenih sredstava) iz 2019. godine </w:t>
      </w:r>
      <w:r w:rsidR="00B54B7A">
        <w:rPr>
          <w:sz w:val="22"/>
          <w:szCs w:val="22"/>
          <w:lang w:val="pl-PL"/>
        </w:rPr>
        <w:t xml:space="preserve"> </w:t>
      </w:r>
      <w:r>
        <w:rPr>
          <w:sz w:val="22"/>
          <w:szCs w:val="22"/>
          <w:lang w:val="pl-PL"/>
        </w:rPr>
        <w:t xml:space="preserve">(veza i I. izmjene i dopune Financijskog plana za 2020. godinu) provedeno je knjiženje na skupini 922 kojim se dio </w:t>
      </w:r>
      <w:r w:rsidR="00EB0330">
        <w:rPr>
          <w:sz w:val="22"/>
          <w:szCs w:val="22"/>
          <w:lang w:val="pl-PL"/>
        </w:rPr>
        <w:t xml:space="preserve">prenesenog </w:t>
      </w:r>
      <w:r>
        <w:rPr>
          <w:sz w:val="22"/>
          <w:szCs w:val="22"/>
          <w:lang w:val="pl-PL"/>
        </w:rPr>
        <w:t>viška prihoda poslovanja preusmjerio na financiranje nefinancijske imovine u vrijednosti od 18.769 kuna.</w:t>
      </w:r>
    </w:p>
    <w:p w:rsidR="00371F81" w:rsidRDefault="00AA12A8" w:rsidP="00AA12A8">
      <w:pPr>
        <w:ind w:firstLine="720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Ovo se kn</w:t>
      </w:r>
      <w:r w:rsidR="00DC25DB">
        <w:rPr>
          <w:sz w:val="22"/>
          <w:szCs w:val="22"/>
          <w:lang w:val="pl-PL"/>
        </w:rPr>
        <w:t>j</w:t>
      </w:r>
      <w:r>
        <w:rPr>
          <w:sz w:val="22"/>
          <w:szCs w:val="22"/>
          <w:lang w:val="pl-PL"/>
        </w:rPr>
        <w:t xml:space="preserve">iženje odnosi na kupovinu </w:t>
      </w:r>
      <w:r w:rsidR="00DC25DB">
        <w:rPr>
          <w:sz w:val="22"/>
          <w:szCs w:val="22"/>
          <w:lang w:val="pl-PL"/>
        </w:rPr>
        <w:t xml:space="preserve">uređaja </w:t>
      </w:r>
      <w:r>
        <w:rPr>
          <w:sz w:val="22"/>
          <w:szCs w:val="22"/>
          <w:lang w:val="pl-PL"/>
        </w:rPr>
        <w:t>Be</w:t>
      </w:r>
      <w:r w:rsidR="00DC25DB">
        <w:rPr>
          <w:sz w:val="22"/>
          <w:szCs w:val="22"/>
          <w:lang w:val="pl-PL"/>
        </w:rPr>
        <w:t>a</w:t>
      </w:r>
      <w:r>
        <w:rPr>
          <w:sz w:val="22"/>
          <w:szCs w:val="22"/>
          <w:lang w:val="pl-PL"/>
        </w:rPr>
        <w:t>uty Robot</w:t>
      </w:r>
      <w:r w:rsidR="00DC25DB">
        <w:rPr>
          <w:sz w:val="22"/>
          <w:szCs w:val="22"/>
          <w:lang w:val="pl-PL"/>
        </w:rPr>
        <w:t xml:space="preserve">, namijenjenog </w:t>
      </w:r>
      <w:r>
        <w:rPr>
          <w:sz w:val="22"/>
          <w:szCs w:val="22"/>
          <w:lang w:val="pl-PL"/>
        </w:rPr>
        <w:t>za rad u pr</w:t>
      </w:r>
      <w:r w:rsidR="00DC25DB">
        <w:rPr>
          <w:sz w:val="22"/>
          <w:szCs w:val="22"/>
          <w:lang w:val="pl-PL"/>
        </w:rPr>
        <w:t>a</w:t>
      </w:r>
      <w:r>
        <w:rPr>
          <w:sz w:val="22"/>
          <w:szCs w:val="22"/>
          <w:lang w:val="pl-PL"/>
        </w:rPr>
        <w:t>ktikumu kozmetičara i pedikera  (9.800 kn, preneseni vlastiti prihodi) i knjiga za knjižnicu</w:t>
      </w:r>
      <w:r w:rsidR="0096439C">
        <w:rPr>
          <w:sz w:val="22"/>
          <w:szCs w:val="22"/>
          <w:lang w:val="pl-PL"/>
        </w:rPr>
        <w:t xml:space="preserve"> (</w:t>
      </w:r>
      <w:r>
        <w:rPr>
          <w:sz w:val="22"/>
          <w:szCs w:val="22"/>
          <w:lang w:val="pl-PL"/>
        </w:rPr>
        <w:t xml:space="preserve">8.969 </w:t>
      </w:r>
      <w:r w:rsidR="0096439C">
        <w:rPr>
          <w:sz w:val="22"/>
          <w:szCs w:val="22"/>
          <w:lang w:val="pl-PL"/>
        </w:rPr>
        <w:t xml:space="preserve">kn, </w:t>
      </w:r>
      <w:r>
        <w:rPr>
          <w:sz w:val="22"/>
          <w:szCs w:val="22"/>
          <w:lang w:val="pl-PL"/>
        </w:rPr>
        <w:t>pomoći od MZO).</w:t>
      </w:r>
    </w:p>
    <w:p w:rsidR="00AA12A8" w:rsidRDefault="00AA12A8" w:rsidP="00FD6A10">
      <w:pPr>
        <w:jc w:val="both"/>
        <w:rPr>
          <w:sz w:val="22"/>
          <w:szCs w:val="22"/>
          <w:lang w:val="pl-PL"/>
        </w:rPr>
      </w:pPr>
    </w:p>
    <w:p w:rsidR="00AA12A8" w:rsidRDefault="00AA12A8" w:rsidP="00FD6A10">
      <w:pPr>
        <w:jc w:val="both"/>
        <w:rPr>
          <w:sz w:val="22"/>
          <w:szCs w:val="22"/>
          <w:lang w:val="pl-PL"/>
        </w:rPr>
      </w:pPr>
    </w:p>
    <w:p w:rsidR="00FD6A10" w:rsidRPr="00142BEF" w:rsidRDefault="004C5FB4" w:rsidP="00FD6A10">
      <w:pPr>
        <w:jc w:val="both"/>
        <w:rPr>
          <w:i/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Promatrajući poslovanje prema izvorima financiranja </w:t>
      </w:r>
      <w:r w:rsidR="00D15E09">
        <w:rPr>
          <w:sz w:val="22"/>
          <w:szCs w:val="22"/>
          <w:lang w:val="pl-PL"/>
        </w:rPr>
        <w:t>isto je kako slijedi</w:t>
      </w:r>
      <w:r w:rsidR="00FD6A10" w:rsidRPr="00142BEF">
        <w:rPr>
          <w:i/>
          <w:sz w:val="22"/>
          <w:szCs w:val="22"/>
          <w:lang w:val="pl-PL"/>
        </w:rPr>
        <w:t>:</w:t>
      </w:r>
    </w:p>
    <w:tbl>
      <w:tblPr>
        <w:tblStyle w:val="Reetkatablice"/>
        <w:tblpPr w:leftFromText="180" w:rightFromText="180" w:vertAnchor="text" w:tblpX="108" w:tblpY="1"/>
        <w:tblOverlap w:val="never"/>
        <w:tblW w:w="8613" w:type="dxa"/>
        <w:tblLayout w:type="fixed"/>
        <w:tblLook w:val="01E0"/>
      </w:tblPr>
      <w:tblGrid>
        <w:gridCol w:w="1384"/>
        <w:gridCol w:w="740"/>
        <w:gridCol w:w="995"/>
        <w:gridCol w:w="992"/>
        <w:gridCol w:w="992"/>
        <w:gridCol w:w="1134"/>
        <w:gridCol w:w="851"/>
        <w:gridCol w:w="1525"/>
      </w:tblGrid>
      <w:tr w:rsidR="00914E25" w:rsidRPr="00363986" w:rsidTr="006A3848">
        <w:trPr>
          <w:cantSplit/>
          <w:trHeight w:val="1266"/>
        </w:trPr>
        <w:tc>
          <w:tcPr>
            <w:tcW w:w="1384" w:type="dxa"/>
            <w:tcBorders>
              <w:bottom w:val="double" w:sz="4" w:space="0" w:color="auto"/>
            </w:tcBorders>
            <w:textDirection w:val="btLr"/>
            <w:vAlign w:val="center"/>
          </w:tcPr>
          <w:p w:rsidR="00914E25" w:rsidRPr="001F2D87" w:rsidRDefault="00914E25" w:rsidP="006A3848">
            <w:pPr>
              <w:tabs>
                <w:tab w:val="right" w:pos="7371"/>
              </w:tabs>
              <w:ind w:left="113" w:right="113"/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lastRenderedPageBreak/>
              <w:t>Izvor financiranja</w:t>
            </w:r>
          </w:p>
        </w:tc>
        <w:tc>
          <w:tcPr>
            <w:tcW w:w="740" w:type="dxa"/>
            <w:tcBorders>
              <w:bottom w:val="double" w:sz="4" w:space="0" w:color="auto"/>
            </w:tcBorders>
            <w:textDirection w:val="btLr"/>
            <w:vAlign w:val="center"/>
          </w:tcPr>
          <w:p w:rsidR="00914E25" w:rsidRPr="001F2D87" w:rsidRDefault="00914E25" w:rsidP="006A3848">
            <w:pPr>
              <w:tabs>
                <w:tab w:val="right" w:pos="7371"/>
              </w:tabs>
              <w:ind w:left="113" w:right="113"/>
              <w:jc w:val="center"/>
              <w:rPr>
                <w:sz w:val="20"/>
                <w:lang w:val="pl-PL"/>
              </w:rPr>
            </w:pPr>
            <w:r w:rsidRPr="001F2D87">
              <w:rPr>
                <w:sz w:val="20"/>
                <w:lang w:val="pl-PL"/>
              </w:rPr>
              <w:t xml:space="preserve">PGŽ </w:t>
            </w:r>
            <w:r>
              <w:rPr>
                <w:sz w:val="20"/>
                <w:lang w:val="pl-PL"/>
              </w:rPr>
              <w:t xml:space="preserve"> iznad stand. (111)</w:t>
            </w:r>
          </w:p>
        </w:tc>
        <w:tc>
          <w:tcPr>
            <w:tcW w:w="995" w:type="dxa"/>
            <w:tcBorders>
              <w:bottom w:val="double" w:sz="4" w:space="0" w:color="auto"/>
            </w:tcBorders>
            <w:textDirection w:val="btLr"/>
            <w:vAlign w:val="center"/>
          </w:tcPr>
          <w:p w:rsidR="00914E25" w:rsidRPr="001F2D87" w:rsidRDefault="00914E25" w:rsidP="006A3848">
            <w:pPr>
              <w:tabs>
                <w:tab w:val="right" w:pos="7371"/>
              </w:tabs>
              <w:ind w:left="113" w:right="113"/>
              <w:jc w:val="center"/>
              <w:rPr>
                <w:sz w:val="20"/>
                <w:lang w:val="pl-PL"/>
              </w:rPr>
            </w:pPr>
            <w:r w:rsidRPr="001F2D87">
              <w:rPr>
                <w:sz w:val="20"/>
                <w:lang w:val="pl-PL"/>
              </w:rPr>
              <w:t xml:space="preserve">PGŽ </w:t>
            </w:r>
            <w:r>
              <w:rPr>
                <w:sz w:val="20"/>
                <w:lang w:val="pl-PL"/>
              </w:rPr>
              <w:t xml:space="preserve"> dec. (4421)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textDirection w:val="btLr"/>
            <w:vAlign w:val="center"/>
          </w:tcPr>
          <w:p w:rsidR="00914E25" w:rsidRPr="001F2D87" w:rsidRDefault="00914E25" w:rsidP="006A3848">
            <w:pPr>
              <w:tabs>
                <w:tab w:val="right" w:pos="7371"/>
              </w:tabs>
              <w:ind w:left="113" w:right="113"/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Vlastiti prihodi (321501, 383501)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textDirection w:val="btLr"/>
            <w:vAlign w:val="center"/>
          </w:tcPr>
          <w:p w:rsidR="00914E25" w:rsidRPr="001F2D87" w:rsidRDefault="00914E25" w:rsidP="006A3848">
            <w:pPr>
              <w:tabs>
                <w:tab w:val="right" w:pos="7371"/>
              </w:tabs>
              <w:ind w:left="113" w:right="113"/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Ph.za poseb.namj. (431501, 4831501)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textDirection w:val="btLr"/>
            <w:vAlign w:val="center"/>
          </w:tcPr>
          <w:p w:rsidR="00914E25" w:rsidRPr="001F2D87" w:rsidRDefault="00914E25" w:rsidP="006A3848">
            <w:pPr>
              <w:tabs>
                <w:tab w:val="right" w:pos="7371"/>
              </w:tabs>
              <w:ind w:left="113" w:right="113"/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Pomoći (521501, 582101)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textDirection w:val="btLr"/>
            <w:vAlign w:val="center"/>
          </w:tcPr>
          <w:p w:rsidR="00914E25" w:rsidRPr="001F2D87" w:rsidRDefault="00914E25" w:rsidP="006A3848">
            <w:pPr>
              <w:tabs>
                <w:tab w:val="right" w:pos="7371"/>
              </w:tabs>
              <w:ind w:left="113" w:right="113"/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Donacije (621501)</w:t>
            </w:r>
          </w:p>
        </w:tc>
        <w:tc>
          <w:tcPr>
            <w:tcW w:w="1525" w:type="dxa"/>
            <w:tcBorders>
              <w:bottom w:val="double" w:sz="4" w:space="0" w:color="auto"/>
            </w:tcBorders>
            <w:textDirection w:val="btLr"/>
            <w:vAlign w:val="center"/>
          </w:tcPr>
          <w:p w:rsidR="00914E25" w:rsidRPr="00363986" w:rsidRDefault="00914E25" w:rsidP="006A3848">
            <w:pPr>
              <w:tabs>
                <w:tab w:val="right" w:pos="7371"/>
              </w:tabs>
              <w:ind w:left="113" w:right="113"/>
              <w:jc w:val="center"/>
              <w:rPr>
                <w:sz w:val="20"/>
                <w:lang w:val="pl-PL"/>
              </w:rPr>
            </w:pPr>
            <w:r w:rsidRPr="001F2D87">
              <w:rPr>
                <w:sz w:val="20"/>
                <w:lang w:val="pl-PL"/>
              </w:rPr>
              <w:t>Ukupno</w:t>
            </w:r>
          </w:p>
        </w:tc>
      </w:tr>
      <w:tr w:rsidR="00914E25" w:rsidRPr="00363986" w:rsidTr="006A3848">
        <w:trPr>
          <w:trHeight w:val="398"/>
        </w:trPr>
        <w:tc>
          <w:tcPr>
            <w:tcW w:w="1384" w:type="dxa"/>
            <w:tcBorders>
              <w:top w:val="double" w:sz="4" w:space="0" w:color="auto"/>
            </w:tcBorders>
            <w:vAlign w:val="center"/>
          </w:tcPr>
          <w:p w:rsidR="00914E25" w:rsidRPr="00363986" w:rsidRDefault="00914E25" w:rsidP="006A3848">
            <w:pPr>
              <w:tabs>
                <w:tab w:val="right" w:pos="7371"/>
              </w:tabs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Ph.poslovanja</w:t>
            </w:r>
          </w:p>
        </w:tc>
        <w:tc>
          <w:tcPr>
            <w:tcW w:w="740" w:type="dxa"/>
            <w:tcBorders>
              <w:top w:val="double" w:sz="4" w:space="0" w:color="auto"/>
            </w:tcBorders>
            <w:vAlign w:val="center"/>
          </w:tcPr>
          <w:p w:rsidR="00914E25" w:rsidRPr="00363986" w:rsidRDefault="00914E25" w:rsidP="006A3848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-</w:t>
            </w:r>
          </w:p>
        </w:tc>
        <w:tc>
          <w:tcPr>
            <w:tcW w:w="995" w:type="dxa"/>
            <w:tcBorders>
              <w:top w:val="double" w:sz="4" w:space="0" w:color="auto"/>
            </w:tcBorders>
            <w:vAlign w:val="center"/>
          </w:tcPr>
          <w:p w:rsidR="00914E25" w:rsidRPr="00D73779" w:rsidRDefault="00914E25" w:rsidP="006A3848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 w:rsidRPr="00D73779">
              <w:rPr>
                <w:sz w:val="20"/>
                <w:lang w:val="pl-PL"/>
              </w:rPr>
              <w:t>1</w:t>
            </w:r>
            <w:r w:rsidR="00DC172C" w:rsidRPr="00D73779">
              <w:rPr>
                <w:sz w:val="20"/>
                <w:lang w:val="pl-PL"/>
              </w:rPr>
              <w:t>38.365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914E25" w:rsidRPr="00D73779" w:rsidRDefault="00914E25" w:rsidP="006A3848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 w:rsidRPr="00D73779">
              <w:rPr>
                <w:sz w:val="20"/>
                <w:lang w:val="pl-PL"/>
              </w:rPr>
              <w:t>18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914E25" w:rsidRPr="00D73779" w:rsidRDefault="00914E25" w:rsidP="006A3848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 w:rsidRPr="00D73779">
              <w:rPr>
                <w:sz w:val="20"/>
                <w:lang w:val="pl-PL"/>
              </w:rPr>
              <w:t>1.864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914E25" w:rsidRPr="00D73779" w:rsidRDefault="00914E25" w:rsidP="006A3848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 w:rsidRPr="00D73779">
              <w:rPr>
                <w:sz w:val="20"/>
                <w:lang w:val="pl-PL"/>
              </w:rPr>
              <w:t>1.881.663</w:t>
            </w: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914E25" w:rsidRPr="00D73779" w:rsidRDefault="00914E25" w:rsidP="006A3848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 w:rsidRPr="00D73779">
              <w:rPr>
                <w:sz w:val="20"/>
                <w:lang w:val="pl-PL"/>
              </w:rPr>
              <w:t>1.889</w:t>
            </w:r>
          </w:p>
        </w:tc>
        <w:tc>
          <w:tcPr>
            <w:tcW w:w="1525" w:type="dxa"/>
            <w:tcBorders>
              <w:top w:val="double" w:sz="4" w:space="0" w:color="auto"/>
            </w:tcBorders>
            <w:vAlign w:val="center"/>
          </w:tcPr>
          <w:p w:rsidR="00914E25" w:rsidRPr="00363986" w:rsidRDefault="00914E25" w:rsidP="006A3848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2.</w:t>
            </w:r>
            <w:r w:rsidR="00DC172C">
              <w:rPr>
                <w:sz w:val="20"/>
                <w:lang w:val="pl-PL"/>
              </w:rPr>
              <w:t>023.799</w:t>
            </w:r>
          </w:p>
        </w:tc>
      </w:tr>
      <w:tr w:rsidR="00914E25" w:rsidRPr="00363986" w:rsidTr="006A3848">
        <w:tc>
          <w:tcPr>
            <w:tcW w:w="1384" w:type="dxa"/>
            <w:vAlign w:val="center"/>
          </w:tcPr>
          <w:p w:rsidR="00914E25" w:rsidRPr="00363986" w:rsidRDefault="00914E25" w:rsidP="006A3848">
            <w:pPr>
              <w:tabs>
                <w:tab w:val="right" w:pos="7371"/>
              </w:tabs>
              <w:rPr>
                <w:sz w:val="20"/>
                <w:lang w:val="pl-PL"/>
              </w:rPr>
            </w:pPr>
            <w:r w:rsidRPr="00363986">
              <w:rPr>
                <w:sz w:val="20"/>
                <w:lang w:val="pl-PL"/>
              </w:rPr>
              <w:t>R</w:t>
            </w:r>
            <w:r>
              <w:rPr>
                <w:sz w:val="20"/>
                <w:lang w:val="pl-PL"/>
              </w:rPr>
              <w:t>h.poslovanja</w:t>
            </w:r>
          </w:p>
        </w:tc>
        <w:tc>
          <w:tcPr>
            <w:tcW w:w="740" w:type="dxa"/>
            <w:vAlign w:val="center"/>
          </w:tcPr>
          <w:p w:rsidR="00914E25" w:rsidRPr="00363986" w:rsidRDefault="00914E25" w:rsidP="006A3848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4.636</w:t>
            </w:r>
          </w:p>
        </w:tc>
        <w:tc>
          <w:tcPr>
            <w:tcW w:w="995" w:type="dxa"/>
            <w:vAlign w:val="center"/>
          </w:tcPr>
          <w:p w:rsidR="00914E25" w:rsidRPr="00363986" w:rsidRDefault="00914E25" w:rsidP="006A3848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163.437</w:t>
            </w:r>
          </w:p>
        </w:tc>
        <w:tc>
          <w:tcPr>
            <w:tcW w:w="992" w:type="dxa"/>
            <w:vAlign w:val="center"/>
          </w:tcPr>
          <w:p w:rsidR="00914E25" w:rsidRPr="00363986" w:rsidRDefault="00914E25" w:rsidP="006A3848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364</w:t>
            </w:r>
          </w:p>
        </w:tc>
        <w:tc>
          <w:tcPr>
            <w:tcW w:w="992" w:type="dxa"/>
            <w:vAlign w:val="center"/>
          </w:tcPr>
          <w:p w:rsidR="00914E25" w:rsidRDefault="00914E25" w:rsidP="006A3848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5.960</w:t>
            </w:r>
          </w:p>
        </w:tc>
        <w:tc>
          <w:tcPr>
            <w:tcW w:w="1134" w:type="dxa"/>
            <w:vAlign w:val="center"/>
          </w:tcPr>
          <w:p w:rsidR="00914E25" w:rsidRPr="00363986" w:rsidRDefault="00914E25" w:rsidP="006A3848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1.888.820</w:t>
            </w:r>
          </w:p>
        </w:tc>
        <w:tc>
          <w:tcPr>
            <w:tcW w:w="851" w:type="dxa"/>
            <w:vAlign w:val="center"/>
          </w:tcPr>
          <w:p w:rsidR="00914E25" w:rsidRPr="00363986" w:rsidRDefault="00914E25" w:rsidP="006A3848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1.889</w:t>
            </w:r>
          </w:p>
        </w:tc>
        <w:tc>
          <w:tcPr>
            <w:tcW w:w="1525" w:type="dxa"/>
            <w:vAlign w:val="center"/>
          </w:tcPr>
          <w:p w:rsidR="00914E25" w:rsidRPr="00363986" w:rsidRDefault="00914E25" w:rsidP="006A3848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2.065.106</w:t>
            </w:r>
          </w:p>
        </w:tc>
      </w:tr>
      <w:tr w:rsidR="00914E25" w:rsidRPr="00363986" w:rsidTr="006A3848">
        <w:tc>
          <w:tcPr>
            <w:tcW w:w="1384" w:type="dxa"/>
            <w:vAlign w:val="center"/>
          </w:tcPr>
          <w:p w:rsidR="00914E25" w:rsidRPr="00363986" w:rsidRDefault="00914E25" w:rsidP="006A3848">
            <w:pPr>
              <w:tabs>
                <w:tab w:val="right" w:pos="7371"/>
              </w:tabs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Rh.nef.imovin</w:t>
            </w:r>
          </w:p>
        </w:tc>
        <w:tc>
          <w:tcPr>
            <w:tcW w:w="740" w:type="dxa"/>
            <w:vAlign w:val="center"/>
          </w:tcPr>
          <w:p w:rsidR="00914E25" w:rsidRDefault="00914E25" w:rsidP="006A3848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-</w:t>
            </w:r>
          </w:p>
        </w:tc>
        <w:tc>
          <w:tcPr>
            <w:tcW w:w="995" w:type="dxa"/>
            <w:vAlign w:val="center"/>
          </w:tcPr>
          <w:p w:rsidR="00914E25" w:rsidRDefault="00DC172C" w:rsidP="006A3848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-</w:t>
            </w:r>
          </w:p>
        </w:tc>
        <w:tc>
          <w:tcPr>
            <w:tcW w:w="992" w:type="dxa"/>
            <w:vAlign w:val="center"/>
          </w:tcPr>
          <w:p w:rsidR="00914E25" w:rsidRDefault="00DC172C" w:rsidP="006A3848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9.800</w:t>
            </w:r>
          </w:p>
        </w:tc>
        <w:tc>
          <w:tcPr>
            <w:tcW w:w="992" w:type="dxa"/>
            <w:vAlign w:val="center"/>
          </w:tcPr>
          <w:p w:rsidR="00914E25" w:rsidRDefault="00914E25" w:rsidP="006A3848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-</w:t>
            </w:r>
          </w:p>
        </w:tc>
        <w:tc>
          <w:tcPr>
            <w:tcW w:w="1134" w:type="dxa"/>
            <w:vAlign w:val="center"/>
          </w:tcPr>
          <w:p w:rsidR="00914E25" w:rsidRDefault="00DC172C" w:rsidP="006A3848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8.969</w:t>
            </w:r>
          </w:p>
        </w:tc>
        <w:tc>
          <w:tcPr>
            <w:tcW w:w="851" w:type="dxa"/>
            <w:vAlign w:val="center"/>
          </w:tcPr>
          <w:p w:rsidR="00914E25" w:rsidRDefault="00DC172C" w:rsidP="006A3848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-</w:t>
            </w:r>
          </w:p>
        </w:tc>
        <w:tc>
          <w:tcPr>
            <w:tcW w:w="1525" w:type="dxa"/>
            <w:vAlign w:val="center"/>
          </w:tcPr>
          <w:p w:rsidR="00914E25" w:rsidRDefault="00DC172C" w:rsidP="006A3848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18.769</w:t>
            </w:r>
          </w:p>
        </w:tc>
      </w:tr>
      <w:tr w:rsidR="00914E25" w:rsidRPr="00363986" w:rsidTr="006A3848">
        <w:tc>
          <w:tcPr>
            <w:tcW w:w="1384" w:type="dxa"/>
            <w:vAlign w:val="center"/>
          </w:tcPr>
          <w:p w:rsidR="00914E25" w:rsidRDefault="00914E25" w:rsidP="006A3848">
            <w:pPr>
              <w:tabs>
                <w:tab w:val="right" w:pos="7371"/>
              </w:tabs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+/- izvj.razd.</w:t>
            </w:r>
          </w:p>
        </w:tc>
        <w:tc>
          <w:tcPr>
            <w:tcW w:w="740" w:type="dxa"/>
            <w:vAlign w:val="center"/>
          </w:tcPr>
          <w:p w:rsidR="00914E25" w:rsidRDefault="00914E25" w:rsidP="006A3848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-</w:t>
            </w:r>
            <w:r w:rsidR="000C1D80">
              <w:rPr>
                <w:sz w:val="20"/>
                <w:lang w:val="pl-PL"/>
              </w:rPr>
              <w:t>4.636</w:t>
            </w:r>
          </w:p>
        </w:tc>
        <w:tc>
          <w:tcPr>
            <w:tcW w:w="995" w:type="dxa"/>
            <w:vAlign w:val="center"/>
          </w:tcPr>
          <w:p w:rsidR="00914E25" w:rsidRDefault="00914E25" w:rsidP="006A3848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-</w:t>
            </w:r>
            <w:r w:rsidR="000C1D80">
              <w:rPr>
                <w:sz w:val="20"/>
                <w:lang w:val="pl-PL"/>
              </w:rPr>
              <w:t>25.072</w:t>
            </w:r>
          </w:p>
        </w:tc>
        <w:tc>
          <w:tcPr>
            <w:tcW w:w="992" w:type="dxa"/>
            <w:vAlign w:val="center"/>
          </w:tcPr>
          <w:p w:rsidR="00914E25" w:rsidRDefault="00914E25" w:rsidP="006A3848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-</w:t>
            </w:r>
            <w:r w:rsidR="000C1D80">
              <w:rPr>
                <w:sz w:val="20"/>
                <w:lang w:val="pl-PL"/>
              </w:rPr>
              <w:t>10.146</w:t>
            </w:r>
          </w:p>
        </w:tc>
        <w:tc>
          <w:tcPr>
            <w:tcW w:w="992" w:type="dxa"/>
            <w:vAlign w:val="center"/>
          </w:tcPr>
          <w:p w:rsidR="00914E25" w:rsidRDefault="000C1D80" w:rsidP="006A3848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-4.096</w:t>
            </w:r>
          </w:p>
        </w:tc>
        <w:tc>
          <w:tcPr>
            <w:tcW w:w="1134" w:type="dxa"/>
            <w:vAlign w:val="center"/>
          </w:tcPr>
          <w:p w:rsidR="00914E25" w:rsidRDefault="000C1D80" w:rsidP="006A3848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-16.126</w:t>
            </w:r>
          </w:p>
        </w:tc>
        <w:tc>
          <w:tcPr>
            <w:tcW w:w="851" w:type="dxa"/>
            <w:vAlign w:val="center"/>
          </w:tcPr>
          <w:p w:rsidR="00914E25" w:rsidRDefault="000C1D80" w:rsidP="006A3848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-</w:t>
            </w:r>
          </w:p>
        </w:tc>
        <w:tc>
          <w:tcPr>
            <w:tcW w:w="1525" w:type="dxa"/>
            <w:vAlign w:val="center"/>
          </w:tcPr>
          <w:p w:rsidR="00914E25" w:rsidRDefault="000C1D80" w:rsidP="006A3848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-60.076</w:t>
            </w:r>
          </w:p>
        </w:tc>
      </w:tr>
      <w:tr w:rsidR="00914E25" w:rsidRPr="00363986" w:rsidTr="006A3848">
        <w:tc>
          <w:tcPr>
            <w:tcW w:w="1384" w:type="dxa"/>
            <w:tcBorders>
              <w:bottom w:val="double" w:sz="4" w:space="0" w:color="auto"/>
            </w:tcBorders>
            <w:vAlign w:val="center"/>
          </w:tcPr>
          <w:p w:rsidR="00914E25" w:rsidRPr="00861534" w:rsidRDefault="00914E25" w:rsidP="006A3848">
            <w:pPr>
              <w:tabs>
                <w:tab w:val="right" w:pos="7371"/>
              </w:tabs>
              <w:rPr>
                <w:sz w:val="18"/>
                <w:szCs w:val="18"/>
                <w:lang w:val="pl-PL"/>
              </w:rPr>
            </w:pPr>
            <w:r w:rsidRPr="00861534">
              <w:rPr>
                <w:sz w:val="18"/>
                <w:szCs w:val="18"/>
                <w:lang w:val="pl-PL"/>
              </w:rPr>
              <w:t>Pren</w:t>
            </w:r>
            <w:r w:rsidR="00D01803">
              <w:rPr>
                <w:sz w:val="18"/>
                <w:szCs w:val="18"/>
                <w:lang w:val="pl-PL"/>
              </w:rPr>
              <w:t>es. iz 2019.</w:t>
            </w:r>
          </w:p>
        </w:tc>
        <w:tc>
          <w:tcPr>
            <w:tcW w:w="740" w:type="dxa"/>
            <w:tcBorders>
              <w:bottom w:val="double" w:sz="4" w:space="0" w:color="auto"/>
            </w:tcBorders>
            <w:vAlign w:val="center"/>
          </w:tcPr>
          <w:p w:rsidR="00914E25" w:rsidRPr="00363986" w:rsidRDefault="00914E25" w:rsidP="006A3848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-</w:t>
            </w:r>
          </w:p>
        </w:tc>
        <w:tc>
          <w:tcPr>
            <w:tcW w:w="995" w:type="dxa"/>
            <w:tcBorders>
              <w:bottom w:val="double" w:sz="4" w:space="0" w:color="auto"/>
            </w:tcBorders>
            <w:vAlign w:val="center"/>
          </w:tcPr>
          <w:p w:rsidR="00914E25" w:rsidRPr="00363986" w:rsidRDefault="00914E25" w:rsidP="006A3848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-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914E25" w:rsidRPr="007428F2" w:rsidRDefault="00D01803" w:rsidP="006A3848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12.8</w:t>
            </w:r>
            <w:r w:rsidR="000C1D80">
              <w:rPr>
                <w:sz w:val="20"/>
                <w:lang w:val="pl-PL"/>
              </w:rPr>
              <w:t>74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914E25" w:rsidRPr="007428F2" w:rsidRDefault="000C1D80" w:rsidP="006A3848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18.278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914E25" w:rsidRPr="007428F2" w:rsidRDefault="006A3848" w:rsidP="006A3848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23.400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914E25" w:rsidRPr="007428F2" w:rsidRDefault="000C1D80" w:rsidP="006A3848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-</w:t>
            </w:r>
          </w:p>
        </w:tc>
        <w:tc>
          <w:tcPr>
            <w:tcW w:w="1525" w:type="dxa"/>
            <w:tcBorders>
              <w:bottom w:val="double" w:sz="4" w:space="0" w:color="auto"/>
            </w:tcBorders>
            <w:vAlign w:val="center"/>
          </w:tcPr>
          <w:p w:rsidR="00914E25" w:rsidRPr="00194AB4" w:rsidRDefault="000C1D80" w:rsidP="006A3848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35.783</w:t>
            </w:r>
          </w:p>
        </w:tc>
      </w:tr>
      <w:tr w:rsidR="00D01803" w:rsidRPr="00363986" w:rsidTr="006A3848">
        <w:tc>
          <w:tcPr>
            <w:tcW w:w="1384" w:type="dxa"/>
            <w:tcBorders>
              <w:bottom w:val="dashed" w:sz="4" w:space="0" w:color="auto"/>
            </w:tcBorders>
            <w:vAlign w:val="center"/>
          </w:tcPr>
          <w:p w:rsidR="00D01803" w:rsidRPr="006A3848" w:rsidRDefault="00D01803" w:rsidP="006A3848">
            <w:pPr>
              <w:tabs>
                <w:tab w:val="right" w:pos="7371"/>
              </w:tabs>
              <w:jc w:val="right"/>
              <w:rPr>
                <w:color w:val="808080" w:themeColor="background1" w:themeShade="80"/>
                <w:sz w:val="18"/>
                <w:szCs w:val="18"/>
                <w:lang w:val="pl-PL"/>
              </w:rPr>
            </w:pPr>
            <w:r w:rsidRPr="006A3848">
              <w:rPr>
                <w:color w:val="808080" w:themeColor="background1" w:themeShade="80"/>
                <w:sz w:val="18"/>
                <w:szCs w:val="18"/>
                <w:lang w:val="pl-PL"/>
              </w:rPr>
              <w:t>rh.poslov.</w:t>
            </w:r>
          </w:p>
        </w:tc>
        <w:tc>
          <w:tcPr>
            <w:tcW w:w="740" w:type="dxa"/>
            <w:tcBorders>
              <w:bottom w:val="dashed" w:sz="4" w:space="0" w:color="auto"/>
            </w:tcBorders>
            <w:vAlign w:val="center"/>
          </w:tcPr>
          <w:p w:rsidR="00D01803" w:rsidRPr="006A3848" w:rsidRDefault="00D01803" w:rsidP="006A3848">
            <w:pPr>
              <w:tabs>
                <w:tab w:val="right" w:pos="7371"/>
              </w:tabs>
              <w:jc w:val="right"/>
              <w:rPr>
                <w:color w:val="808080" w:themeColor="background1" w:themeShade="80"/>
                <w:sz w:val="20"/>
                <w:lang w:val="pl-PL"/>
              </w:rPr>
            </w:pPr>
          </w:p>
        </w:tc>
        <w:tc>
          <w:tcPr>
            <w:tcW w:w="995" w:type="dxa"/>
            <w:tcBorders>
              <w:bottom w:val="dashed" w:sz="4" w:space="0" w:color="auto"/>
            </w:tcBorders>
            <w:vAlign w:val="center"/>
          </w:tcPr>
          <w:p w:rsidR="00D01803" w:rsidRPr="006A3848" w:rsidRDefault="00D01803" w:rsidP="006A3848">
            <w:pPr>
              <w:tabs>
                <w:tab w:val="right" w:pos="7371"/>
              </w:tabs>
              <w:jc w:val="right"/>
              <w:rPr>
                <w:color w:val="808080" w:themeColor="background1" w:themeShade="80"/>
                <w:sz w:val="20"/>
                <w:lang w:val="pl-PL"/>
              </w:rPr>
            </w:pPr>
          </w:p>
        </w:tc>
        <w:tc>
          <w:tcPr>
            <w:tcW w:w="992" w:type="dxa"/>
            <w:tcBorders>
              <w:bottom w:val="dashed" w:sz="4" w:space="0" w:color="auto"/>
            </w:tcBorders>
            <w:vAlign w:val="center"/>
          </w:tcPr>
          <w:p w:rsidR="00D01803" w:rsidRPr="006A3848" w:rsidRDefault="00D01803" w:rsidP="006A3848">
            <w:pPr>
              <w:tabs>
                <w:tab w:val="right" w:pos="7371"/>
              </w:tabs>
              <w:jc w:val="right"/>
              <w:rPr>
                <w:color w:val="808080" w:themeColor="background1" w:themeShade="80"/>
                <w:sz w:val="20"/>
                <w:lang w:val="pl-PL"/>
              </w:rPr>
            </w:pPr>
            <w:r w:rsidRPr="006A3848">
              <w:rPr>
                <w:color w:val="808080" w:themeColor="background1" w:themeShade="80"/>
                <w:sz w:val="20"/>
                <w:lang w:val="pl-PL"/>
              </w:rPr>
              <w:t>3.074</w:t>
            </w:r>
          </w:p>
        </w:tc>
        <w:tc>
          <w:tcPr>
            <w:tcW w:w="992" w:type="dxa"/>
            <w:tcBorders>
              <w:bottom w:val="dashed" w:sz="4" w:space="0" w:color="auto"/>
            </w:tcBorders>
            <w:vAlign w:val="center"/>
          </w:tcPr>
          <w:p w:rsidR="00D01803" w:rsidRPr="006A3848" w:rsidRDefault="00D01803" w:rsidP="006A3848">
            <w:pPr>
              <w:tabs>
                <w:tab w:val="right" w:pos="7371"/>
              </w:tabs>
              <w:jc w:val="right"/>
              <w:rPr>
                <w:color w:val="808080" w:themeColor="background1" w:themeShade="80"/>
                <w:sz w:val="20"/>
                <w:lang w:val="pl-PL"/>
              </w:rPr>
            </w:pPr>
            <w:r w:rsidRPr="006A3848">
              <w:rPr>
                <w:color w:val="808080" w:themeColor="background1" w:themeShade="80"/>
                <w:sz w:val="20"/>
                <w:lang w:val="pl-PL"/>
              </w:rPr>
              <w:t>18.278</w:t>
            </w:r>
          </w:p>
        </w:tc>
        <w:tc>
          <w:tcPr>
            <w:tcW w:w="1134" w:type="dxa"/>
            <w:tcBorders>
              <w:bottom w:val="dashed" w:sz="4" w:space="0" w:color="auto"/>
            </w:tcBorders>
            <w:vAlign w:val="center"/>
          </w:tcPr>
          <w:p w:rsidR="00D01803" w:rsidRPr="006A3848" w:rsidRDefault="00D01803" w:rsidP="006A3848">
            <w:pPr>
              <w:tabs>
                <w:tab w:val="right" w:pos="7371"/>
              </w:tabs>
              <w:jc w:val="right"/>
              <w:rPr>
                <w:color w:val="808080" w:themeColor="background1" w:themeShade="80"/>
                <w:sz w:val="20"/>
                <w:lang w:val="pl-PL"/>
              </w:rPr>
            </w:pPr>
            <w:r w:rsidRPr="006A3848">
              <w:rPr>
                <w:color w:val="808080" w:themeColor="background1" w:themeShade="80"/>
                <w:sz w:val="20"/>
                <w:lang w:val="pl-PL"/>
              </w:rPr>
              <w:t>14.431</w:t>
            </w:r>
          </w:p>
        </w:tc>
        <w:tc>
          <w:tcPr>
            <w:tcW w:w="851" w:type="dxa"/>
            <w:tcBorders>
              <w:bottom w:val="dashed" w:sz="4" w:space="0" w:color="auto"/>
            </w:tcBorders>
            <w:vAlign w:val="center"/>
          </w:tcPr>
          <w:p w:rsidR="00D01803" w:rsidRPr="006A3848" w:rsidRDefault="00D01803" w:rsidP="006A3848">
            <w:pPr>
              <w:tabs>
                <w:tab w:val="right" w:pos="7371"/>
              </w:tabs>
              <w:jc w:val="right"/>
              <w:rPr>
                <w:color w:val="808080" w:themeColor="background1" w:themeShade="80"/>
                <w:sz w:val="20"/>
                <w:lang w:val="pl-PL"/>
              </w:rPr>
            </w:pPr>
            <w:r w:rsidRPr="006A3848">
              <w:rPr>
                <w:color w:val="808080" w:themeColor="background1" w:themeShade="80"/>
                <w:sz w:val="20"/>
                <w:lang w:val="pl-PL"/>
              </w:rPr>
              <w:t>-</w:t>
            </w:r>
          </w:p>
        </w:tc>
        <w:tc>
          <w:tcPr>
            <w:tcW w:w="1525" w:type="dxa"/>
            <w:tcBorders>
              <w:bottom w:val="dashed" w:sz="4" w:space="0" w:color="auto"/>
            </w:tcBorders>
            <w:vAlign w:val="center"/>
          </w:tcPr>
          <w:p w:rsidR="00D01803" w:rsidRPr="006A3848" w:rsidRDefault="00D01803" w:rsidP="006A3848">
            <w:pPr>
              <w:tabs>
                <w:tab w:val="right" w:pos="7371"/>
              </w:tabs>
              <w:jc w:val="right"/>
              <w:rPr>
                <w:color w:val="808080" w:themeColor="background1" w:themeShade="80"/>
                <w:sz w:val="20"/>
                <w:lang w:val="pl-PL"/>
              </w:rPr>
            </w:pPr>
            <w:r w:rsidRPr="006A3848">
              <w:rPr>
                <w:color w:val="808080" w:themeColor="background1" w:themeShade="80"/>
                <w:sz w:val="20"/>
                <w:lang w:val="pl-PL"/>
              </w:rPr>
              <w:t>35.783</w:t>
            </w:r>
          </w:p>
        </w:tc>
      </w:tr>
      <w:tr w:rsidR="00914E25" w:rsidRPr="00363986" w:rsidTr="006A3848">
        <w:tc>
          <w:tcPr>
            <w:tcW w:w="1384" w:type="dxa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:rsidR="00914E25" w:rsidRPr="006A3848" w:rsidRDefault="00914E25" w:rsidP="006A3848">
            <w:pPr>
              <w:tabs>
                <w:tab w:val="right" w:pos="7371"/>
              </w:tabs>
              <w:jc w:val="right"/>
              <w:rPr>
                <w:color w:val="808080" w:themeColor="background1" w:themeShade="80"/>
                <w:sz w:val="18"/>
                <w:szCs w:val="18"/>
                <w:lang w:val="pl-PL"/>
              </w:rPr>
            </w:pPr>
            <w:r w:rsidRPr="006A3848">
              <w:rPr>
                <w:color w:val="808080" w:themeColor="background1" w:themeShade="80"/>
                <w:sz w:val="18"/>
                <w:szCs w:val="18"/>
                <w:lang w:val="pl-PL"/>
              </w:rPr>
              <w:t>nef.</w:t>
            </w:r>
            <w:r w:rsidR="00D01803" w:rsidRPr="006A3848">
              <w:rPr>
                <w:color w:val="808080" w:themeColor="background1" w:themeShade="80"/>
                <w:sz w:val="18"/>
                <w:szCs w:val="18"/>
                <w:lang w:val="pl-PL"/>
              </w:rPr>
              <w:t>imov.</w:t>
            </w:r>
          </w:p>
        </w:tc>
        <w:tc>
          <w:tcPr>
            <w:tcW w:w="740" w:type="dxa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:rsidR="00914E25" w:rsidRPr="006A3848" w:rsidRDefault="00914E25" w:rsidP="006A3848">
            <w:pPr>
              <w:tabs>
                <w:tab w:val="right" w:pos="7371"/>
              </w:tabs>
              <w:jc w:val="right"/>
              <w:rPr>
                <w:color w:val="808080" w:themeColor="background1" w:themeShade="80"/>
                <w:sz w:val="20"/>
                <w:lang w:val="pl-PL"/>
              </w:rPr>
            </w:pPr>
          </w:p>
        </w:tc>
        <w:tc>
          <w:tcPr>
            <w:tcW w:w="995" w:type="dxa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:rsidR="00914E25" w:rsidRPr="006A3848" w:rsidRDefault="00914E25" w:rsidP="006A3848">
            <w:pPr>
              <w:tabs>
                <w:tab w:val="right" w:pos="7371"/>
              </w:tabs>
              <w:jc w:val="right"/>
              <w:rPr>
                <w:color w:val="808080" w:themeColor="background1" w:themeShade="80"/>
                <w:sz w:val="20"/>
                <w:lang w:val="pl-PL"/>
              </w:rPr>
            </w:pPr>
          </w:p>
        </w:tc>
        <w:tc>
          <w:tcPr>
            <w:tcW w:w="992" w:type="dxa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:rsidR="00914E25" w:rsidRPr="006A3848" w:rsidRDefault="000C1D80" w:rsidP="006A3848">
            <w:pPr>
              <w:tabs>
                <w:tab w:val="right" w:pos="7371"/>
              </w:tabs>
              <w:jc w:val="right"/>
              <w:rPr>
                <w:color w:val="808080" w:themeColor="background1" w:themeShade="80"/>
                <w:sz w:val="20"/>
                <w:lang w:val="pl-PL"/>
              </w:rPr>
            </w:pPr>
            <w:r w:rsidRPr="006A3848">
              <w:rPr>
                <w:color w:val="808080" w:themeColor="background1" w:themeShade="80"/>
                <w:sz w:val="20"/>
                <w:lang w:val="pl-PL"/>
              </w:rPr>
              <w:t>9.800</w:t>
            </w:r>
          </w:p>
        </w:tc>
        <w:tc>
          <w:tcPr>
            <w:tcW w:w="992" w:type="dxa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:rsidR="00914E25" w:rsidRPr="006A3848" w:rsidRDefault="00914E25" w:rsidP="006A3848">
            <w:pPr>
              <w:tabs>
                <w:tab w:val="right" w:pos="7371"/>
              </w:tabs>
              <w:jc w:val="right"/>
              <w:rPr>
                <w:color w:val="808080" w:themeColor="background1" w:themeShade="80"/>
                <w:sz w:val="20"/>
                <w:lang w:val="pl-PL"/>
              </w:rPr>
            </w:pPr>
            <w:r w:rsidRPr="006A3848">
              <w:rPr>
                <w:color w:val="808080" w:themeColor="background1" w:themeShade="80"/>
                <w:sz w:val="20"/>
                <w:lang w:val="pl-PL"/>
              </w:rPr>
              <w:t>-</w:t>
            </w:r>
          </w:p>
        </w:tc>
        <w:tc>
          <w:tcPr>
            <w:tcW w:w="1134" w:type="dxa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:rsidR="00914E25" w:rsidRPr="006A3848" w:rsidRDefault="000C1D80" w:rsidP="006A3848">
            <w:pPr>
              <w:tabs>
                <w:tab w:val="right" w:pos="7371"/>
              </w:tabs>
              <w:jc w:val="right"/>
              <w:rPr>
                <w:color w:val="808080" w:themeColor="background1" w:themeShade="80"/>
                <w:sz w:val="20"/>
                <w:lang w:val="pl-PL"/>
              </w:rPr>
            </w:pPr>
            <w:r w:rsidRPr="006A3848">
              <w:rPr>
                <w:color w:val="808080" w:themeColor="background1" w:themeShade="80"/>
                <w:sz w:val="20"/>
                <w:lang w:val="pl-PL"/>
              </w:rPr>
              <w:t>8.969</w:t>
            </w:r>
          </w:p>
        </w:tc>
        <w:tc>
          <w:tcPr>
            <w:tcW w:w="851" w:type="dxa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:rsidR="00914E25" w:rsidRPr="006A3848" w:rsidRDefault="000C1D80" w:rsidP="006A3848">
            <w:pPr>
              <w:tabs>
                <w:tab w:val="right" w:pos="7371"/>
              </w:tabs>
              <w:jc w:val="right"/>
              <w:rPr>
                <w:color w:val="808080" w:themeColor="background1" w:themeShade="80"/>
                <w:sz w:val="20"/>
                <w:lang w:val="pl-PL"/>
              </w:rPr>
            </w:pPr>
            <w:r w:rsidRPr="006A3848">
              <w:rPr>
                <w:color w:val="808080" w:themeColor="background1" w:themeShade="80"/>
                <w:sz w:val="20"/>
                <w:lang w:val="pl-PL"/>
              </w:rPr>
              <w:t>-</w:t>
            </w:r>
          </w:p>
        </w:tc>
        <w:tc>
          <w:tcPr>
            <w:tcW w:w="1525" w:type="dxa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:rsidR="00914E25" w:rsidRPr="006A3848" w:rsidRDefault="000C1D80" w:rsidP="006A3848">
            <w:pPr>
              <w:tabs>
                <w:tab w:val="right" w:pos="7371"/>
              </w:tabs>
              <w:jc w:val="right"/>
              <w:rPr>
                <w:color w:val="808080" w:themeColor="background1" w:themeShade="80"/>
                <w:sz w:val="20"/>
                <w:lang w:val="pl-PL"/>
              </w:rPr>
            </w:pPr>
            <w:r w:rsidRPr="006A3848">
              <w:rPr>
                <w:color w:val="808080" w:themeColor="background1" w:themeShade="80"/>
                <w:sz w:val="20"/>
                <w:lang w:val="pl-PL"/>
              </w:rPr>
              <w:t>18.769</w:t>
            </w:r>
          </w:p>
        </w:tc>
      </w:tr>
      <w:tr w:rsidR="00914E25" w:rsidRPr="00DF105D" w:rsidTr="006A3848">
        <w:tc>
          <w:tcPr>
            <w:tcW w:w="1384" w:type="dxa"/>
            <w:vAlign w:val="center"/>
          </w:tcPr>
          <w:p w:rsidR="00914E25" w:rsidRPr="00DF105D" w:rsidRDefault="00914E25" w:rsidP="006A3848">
            <w:pPr>
              <w:tabs>
                <w:tab w:val="right" w:pos="7371"/>
              </w:tabs>
              <w:rPr>
                <w:b/>
                <w:sz w:val="20"/>
                <w:lang w:val="pl-PL"/>
              </w:rPr>
            </w:pPr>
            <w:r w:rsidRPr="00DF105D">
              <w:rPr>
                <w:b/>
                <w:sz w:val="20"/>
                <w:lang w:val="pl-PL"/>
              </w:rPr>
              <w:t>Per 3</w:t>
            </w:r>
            <w:r w:rsidR="00EB0330">
              <w:rPr>
                <w:b/>
                <w:sz w:val="20"/>
                <w:lang w:val="pl-PL"/>
              </w:rPr>
              <w:t>0.06.20</w:t>
            </w:r>
            <w:r>
              <w:rPr>
                <w:b/>
                <w:sz w:val="20"/>
                <w:lang w:val="pl-PL"/>
              </w:rPr>
              <w:t>.</w:t>
            </w:r>
          </w:p>
        </w:tc>
        <w:tc>
          <w:tcPr>
            <w:tcW w:w="740" w:type="dxa"/>
            <w:vAlign w:val="center"/>
          </w:tcPr>
          <w:p w:rsidR="00914E25" w:rsidRPr="00DF105D" w:rsidRDefault="000C1D80" w:rsidP="006A3848">
            <w:pPr>
              <w:tabs>
                <w:tab w:val="right" w:pos="7371"/>
              </w:tabs>
              <w:jc w:val="right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-4,636</w:t>
            </w:r>
          </w:p>
        </w:tc>
        <w:tc>
          <w:tcPr>
            <w:tcW w:w="995" w:type="dxa"/>
            <w:vAlign w:val="center"/>
          </w:tcPr>
          <w:p w:rsidR="00914E25" w:rsidRPr="00DF105D" w:rsidRDefault="000C1D80" w:rsidP="006A3848">
            <w:pPr>
              <w:tabs>
                <w:tab w:val="right" w:pos="7371"/>
              </w:tabs>
              <w:jc w:val="right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-25.072</w:t>
            </w:r>
          </w:p>
        </w:tc>
        <w:tc>
          <w:tcPr>
            <w:tcW w:w="992" w:type="dxa"/>
            <w:vAlign w:val="center"/>
          </w:tcPr>
          <w:p w:rsidR="00914E25" w:rsidRPr="00DF105D" w:rsidRDefault="000C1D80" w:rsidP="006A3848">
            <w:pPr>
              <w:tabs>
                <w:tab w:val="right" w:pos="7371"/>
              </w:tabs>
              <w:jc w:val="right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2.728</w:t>
            </w:r>
          </w:p>
        </w:tc>
        <w:tc>
          <w:tcPr>
            <w:tcW w:w="992" w:type="dxa"/>
            <w:vAlign w:val="center"/>
          </w:tcPr>
          <w:p w:rsidR="00914E25" w:rsidRDefault="000C1D80" w:rsidP="006A3848">
            <w:pPr>
              <w:tabs>
                <w:tab w:val="right" w:pos="7371"/>
              </w:tabs>
              <w:jc w:val="right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14.182</w:t>
            </w:r>
          </w:p>
        </w:tc>
        <w:tc>
          <w:tcPr>
            <w:tcW w:w="1134" w:type="dxa"/>
            <w:vAlign w:val="center"/>
          </w:tcPr>
          <w:p w:rsidR="00914E25" w:rsidRPr="00DF105D" w:rsidRDefault="000C1D80" w:rsidP="006A3848">
            <w:pPr>
              <w:tabs>
                <w:tab w:val="right" w:pos="7371"/>
              </w:tabs>
              <w:jc w:val="right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7.274</w:t>
            </w:r>
          </w:p>
        </w:tc>
        <w:tc>
          <w:tcPr>
            <w:tcW w:w="851" w:type="dxa"/>
            <w:vAlign w:val="center"/>
          </w:tcPr>
          <w:p w:rsidR="00914E25" w:rsidRPr="00DF105D" w:rsidRDefault="00914E25" w:rsidP="006A3848">
            <w:pPr>
              <w:tabs>
                <w:tab w:val="right" w:pos="7371"/>
              </w:tabs>
              <w:jc w:val="right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-</w:t>
            </w:r>
          </w:p>
        </w:tc>
        <w:tc>
          <w:tcPr>
            <w:tcW w:w="1525" w:type="dxa"/>
            <w:vAlign w:val="center"/>
          </w:tcPr>
          <w:p w:rsidR="00914E25" w:rsidRPr="00DF105D" w:rsidRDefault="000C1D80" w:rsidP="006A3848">
            <w:pPr>
              <w:tabs>
                <w:tab w:val="right" w:pos="7371"/>
              </w:tabs>
              <w:jc w:val="right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-5.524</w:t>
            </w:r>
          </w:p>
        </w:tc>
      </w:tr>
    </w:tbl>
    <w:p w:rsidR="00FD6A10" w:rsidRPr="006A3848" w:rsidRDefault="00FD6A10" w:rsidP="00FD6A10">
      <w:pPr>
        <w:tabs>
          <w:tab w:val="right" w:pos="7371"/>
        </w:tabs>
        <w:jc w:val="both"/>
        <w:rPr>
          <w:sz w:val="18"/>
          <w:szCs w:val="18"/>
          <w:lang w:val="pl-PL"/>
        </w:rPr>
      </w:pPr>
      <w:r w:rsidRPr="006A3848">
        <w:rPr>
          <w:sz w:val="18"/>
          <w:szCs w:val="18"/>
          <w:lang w:val="pl-PL"/>
        </w:rPr>
        <w:t xml:space="preserve">Tablica </w:t>
      </w:r>
      <w:r w:rsidR="004C5FB4" w:rsidRPr="006A3848">
        <w:rPr>
          <w:sz w:val="18"/>
          <w:szCs w:val="18"/>
          <w:lang w:val="pl-PL"/>
        </w:rPr>
        <w:t>2</w:t>
      </w:r>
      <w:r w:rsidRPr="006A3848">
        <w:rPr>
          <w:sz w:val="18"/>
          <w:szCs w:val="18"/>
          <w:lang w:val="pl-PL"/>
        </w:rPr>
        <w:t xml:space="preserve">.: Rezultat poslovanja per </w:t>
      </w:r>
      <w:r w:rsidR="00092A99" w:rsidRPr="006A3848">
        <w:rPr>
          <w:sz w:val="18"/>
          <w:szCs w:val="18"/>
          <w:lang w:val="pl-PL"/>
        </w:rPr>
        <w:t>3</w:t>
      </w:r>
      <w:r w:rsidR="000C1D80" w:rsidRPr="006A3848">
        <w:rPr>
          <w:sz w:val="18"/>
          <w:szCs w:val="18"/>
          <w:lang w:val="pl-PL"/>
        </w:rPr>
        <w:t>0</w:t>
      </w:r>
      <w:r w:rsidRPr="006A3848">
        <w:rPr>
          <w:sz w:val="18"/>
          <w:szCs w:val="18"/>
          <w:lang w:val="pl-PL"/>
        </w:rPr>
        <w:t>.</w:t>
      </w:r>
      <w:r w:rsidR="000C1D80" w:rsidRPr="006A3848">
        <w:rPr>
          <w:sz w:val="18"/>
          <w:szCs w:val="18"/>
          <w:lang w:val="pl-PL"/>
        </w:rPr>
        <w:t>06</w:t>
      </w:r>
      <w:r w:rsidRPr="006A3848">
        <w:rPr>
          <w:sz w:val="18"/>
          <w:szCs w:val="18"/>
          <w:lang w:val="pl-PL"/>
        </w:rPr>
        <w:t>.</w:t>
      </w:r>
      <w:r w:rsidR="000C1D80" w:rsidRPr="006A3848">
        <w:rPr>
          <w:sz w:val="18"/>
          <w:szCs w:val="18"/>
          <w:lang w:val="pl-PL"/>
        </w:rPr>
        <w:t>20</w:t>
      </w:r>
      <w:r w:rsidRPr="006A3848">
        <w:rPr>
          <w:sz w:val="18"/>
          <w:szCs w:val="18"/>
          <w:lang w:val="pl-PL"/>
        </w:rPr>
        <w:t>. s pregledom utroška neutrošenih sredstava prenesenih iz 201</w:t>
      </w:r>
      <w:r w:rsidR="000C1D80" w:rsidRPr="006A3848">
        <w:rPr>
          <w:sz w:val="18"/>
          <w:szCs w:val="18"/>
          <w:lang w:val="pl-PL"/>
        </w:rPr>
        <w:t>9</w:t>
      </w:r>
      <w:r w:rsidRPr="006A3848">
        <w:rPr>
          <w:sz w:val="18"/>
          <w:szCs w:val="18"/>
          <w:lang w:val="pl-PL"/>
        </w:rPr>
        <w:t>.</w:t>
      </w:r>
      <w:r w:rsidR="00771916" w:rsidRPr="006A3848">
        <w:rPr>
          <w:sz w:val="18"/>
          <w:szCs w:val="18"/>
          <w:lang w:val="pl-PL"/>
        </w:rPr>
        <w:t xml:space="preserve"> </w:t>
      </w:r>
      <w:r w:rsidR="00C2186A" w:rsidRPr="006A3848">
        <w:rPr>
          <w:sz w:val="18"/>
          <w:szCs w:val="18"/>
          <w:lang w:val="pl-PL"/>
        </w:rPr>
        <w:t xml:space="preserve">s ukalkuliranim </w:t>
      </w:r>
      <w:r w:rsidR="00771916" w:rsidRPr="006A3848">
        <w:rPr>
          <w:sz w:val="18"/>
          <w:szCs w:val="18"/>
          <w:lang w:val="pl-PL"/>
        </w:rPr>
        <w:t>promjena</w:t>
      </w:r>
      <w:r w:rsidR="00C2186A" w:rsidRPr="006A3848">
        <w:rPr>
          <w:sz w:val="18"/>
          <w:szCs w:val="18"/>
          <w:lang w:val="pl-PL"/>
        </w:rPr>
        <w:t>ma</w:t>
      </w:r>
      <w:r w:rsidR="00771916" w:rsidRPr="006A3848">
        <w:rPr>
          <w:sz w:val="18"/>
          <w:szCs w:val="18"/>
          <w:lang w:val="pl-PL"/>
        </w:rPr>
        <w:t xml:space="preserve"> kroz godinu</w:t>
      </w:r>
      <w:r w:rsidRPr="006A3848">
        <w:rPr>
          <w:sz w:val="18"/>
          <w:szCs w:val="18"/>
          <w:lang w:val="pl-PL"/>
        </w:rPr>
        <w:t>, po izvorima financiranja (izvor PR-RAS</w:t>
      </w:r>
      <w:r w:rsidR="00771916" w:rsidRPr="006A3848">
        <w:rPr>
          <w:sz w:val="18"/>
          <w:szCs w:val="18"/>
          <w:lang w:val="pl-PL"/>
        </w:rPr>
        <w:t xml:space="preserve"> za 1-</w:t>
      </w:r>
      <w:r w:rsidR="000C1D80" w:rsidRPr="006A3848">
        <w:rPr>
          <w:sz w:val="18"/>
          <w:szCs w:val="18"/>
          <w:lang w:val="pl-PL"/>
        </w:rPr>
        <w:t>06</w:t>
      </w:r>
      <w:r w:rsidR="00771916" w:rsidRPr="006A3848">
        <w:rPr>
          <w:sz w:val="18"/>
          <w:szCs w:val="18"/>
          <w:lang w:val="pl-PL"/>
        </w:rPr>
        <w:t>/</w:t>
      </w:r>
      <w:r w:rsidR="000C1D80" w:rsidRPr="006A3848">
        <w:rPr>
          <w:sz w:val="18"/>
          <w:szCs w:val="18"/>
          <w:lang w:val="pl-PL"/>
        </w:rPr>
        <w:t>20</w:t>
      </w:r>
      <w:r w:rsidR="00CB30FA" w:rsidRPr="006A3848">
        <w:rPr>
          <w:sz w:val="18"/>
          <w:szCs w:val="18"/>
          <w:lang w:val="pl-PL"/>
        </w:rPr>
        <w:t xml:space="preserve">, </w:t>
      </w:r>
      <w:r w:rsidR="003C75B9" w:rsidRPr="006A3848">
        <w:rPr>
          <w:sz w:val="18"/>
          <w:szCs w:val="18"/>
          <w:lang w:val="pl-PL"/>
        </w:rPr>
        <w:t>Riznica PGŽ i pomoćna evidencija)</w:t>
      </w:r>
      <w:r w:rsidRPr="006A3848">
        <w:rPr>
          <w:sz w:val="18"/>
          <w:szCs w:val="18"/>
          <w:lang w:val="pl-PL"/>
        </w:rPr>
        <w:t>.</w:t>
      </w:r>
    </w:p>
    <w:p w:rsidR="00DC25DB" w:rsidRPr="00DC25DB" w:rsidRDefault="00DC25DB" w:rsidP="00FD6A10">
      <w:pPr>
        <w:tabs>
          <w:tab w:val="right" w:pos="7371"/>
        </w:tabs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ab/>
      </w:r>
      <w:r>
        <w:rPr>
          <w:sz w:val="22"/>
          <w:szCs w:val="22"/>
          <w:lang w:val="pl-PL"/>
        </w:rPr>
        <w:tab/>
      </w:r>
      <w:r>
        <w:rPr>
          <w:sz w:val="22"/>
          <w:szCs w:val="22"/>
          <w:lang w:val="pl-PL"/>
        </w:rPr>
        <w:tab/>
      </w:r>
      <w:r>
        <w:rPr>
          <w:sz w:val="22"/>
          <w:szCs w:val="22"/>
          <w:lang w:val="pl-PL"/>
        </w:rPr>
        <w:tab/>
        <w:t xml:space="preserve">           </w:t>
      </w:r>
      <w:r w:rsidRPr="00DC25DB">
        <w:rPr>
          <w:sz w:val="22"/>
          <w:szCs w:val="22"/>
          <w:lang w:val="pl-PL"/>
        </w:rPr>
        <w:t>Metodol</w:t>
      </w:r>
      <w:r w:rsidR="006A3848">
        <w:rPr>
          <w:sz w:val="22"/>
          <w:szCs w:val="22"/>
          <w:lang w:val="pl-PL"/>
        </w:rPr>
        <w:t>oški manjak iz izvora 111</w:t>
      </w:r>
      <w:r w:rsidRPr="00DC25DB">
        <w:rPr>
          <w:sz w:val="22"/>
          <w:szCs w:val="22"/>
          <w:lang w:val="pl-PL"/>
        </w:rPr>
        <w:t xml:space="preserve"> rezultat je toga što Školi per 30.06.2020. nije refundiran rashod na ime odlaska na međužupanijska natjecanja za frizere i kozmetičare u veljači ove godine. K tome</w:t>
      </w:r>
      <w:r w:rsidR="006A3848">
        <w:rPr>
          <w:sz w:val="22"/>
          <w:szCs w:val="22"/>
          <w:lang w:val="pl-PL"/>
        </w:rPr>
        <w:t>,</w:t>
      </w:r>
      <w:r w:rsidRPr="00DC25DB">
        <w:rPr>
          <w:sz w:val="22"/>
          <w:szCs w:val="22"/>
          <w:lang w:val="pl-PL"/>
        </w:rPr>
        <w:t xml:space="preserve"> per 30.06.2020. </w:t>
      </w:r>
      <w:r w:rsidR="006A3848">
        <w:rPr>
          <w:sz w:val="22"/>
          <w:szCs w:val="22"/>
          <w:lang w:val="pl-PL"/>
        </w:rPr>
        <w:t xml:space="preserve">na teret izvora financiranja 4421 </w:t>
      </w:r>
      <w:r w:rsidRPr="00DC25DB">
        <w:rPr>
          <w:sz w:val="22"/>
          <w:szCs w:val="22"/>
          <w:lang w:val="pl-PL"/>
        </w:rPr>
        <w:t>knjižen</w:t>
      </w:r>
      <w:r w:rsidR="006A3848">
        <w:rPr>
          <w:sz w:val="22"/>
          <w:szCs w:val="22"/>
          <w:lang w:val="pl-PL"/>
        </w:rPr>
        <w:t xml:space="preserve">i su </w:t>
      </w:r>
      <w:r w:rsidRPr="00DC25DB">
        <w:rPr>
          <w:sz w:val="22"/>
          <w:szCs w:val="22"/>
          <w:lang w:val="pl-PL"/>
        </w:rPr>
        <w:t>rashod i obveza za naknadu za prijevoz na posao i s posla te režije za lipanj. Prihod na ime financiranja istih bit će</w:t>
      </w:r>
      <w:r w:rsidR="006A3848">
        <w:rPr>
          <w:sz w:val="22"/>
          <w:szCs w:val="22"/>
          <w:lang w:val="pl-PL"/>
        </w:rPr>
        <w:t xml:space="preserve"> realiziran i </w:t>
      </w:r>
      <w:r w:rsidRPr="00DC25DB">
        <w:rPr>
          <w:sz w:val="22"/>
          <w:szCs w:val="22"/>
          <w:lang w:val="pl-PL"/>
        </w:rPr>
        <w:t>knjižen u srpnju.</w:t>
      </w:r>
      <w:r w:rsidRPr="00DC25DB">
        <w:rPr>
          <w:sz w:val="22"/>
          <w:szCs w:val="22"/>
          <w:lang w:val="pl-PL"/>
        </w:rPr>
        <w:tab/>
      </w:r>
    </w:p>
    <w:p w:rsidR="003C75B9" w:rsidRPr="00DC25DB" w:rsidRDefault="003C75B9" w:rsidP="002F7A19">
      <w:pPr>
        <w:tabs>
          <w:tab w:val="right" w:pos="7371"/>
        </w:tabs>
        <w:jc w:val="both"/>
        <w:rPr>
          <w:sz w:val="22"/>
          <w:szCs w:val="22"/>
          <w:lang w:val="pl-PL"/>
        </w:rPr>
      </w:pPr>
    </w:p>
    <w:p w:rsidR="00A43391" w:rsidRDefault="00A43391" w:rsidP="00A43391">
      <w:pPr>
        <w:tabs>
          <w:tab w:val="right" w:pos="7371"/>
        </w:tabs>
        <w:jc w:val="both"/>
        <w:rPr>
          <w:sz w:val="22"/>
          <w:szCs w:val="22"/>
          <w:lang w:val="hr-HR"/>
        </w:rPr>
      </w:pPr>
    </w:p>
    <w:p w:rsidR="00A43391" w:rsidRDefault="00A43391" w:rsidP="00A43391">
      <w:pPr>
        <w:tabs>
          <w:tab w:val="right" w:pos="7371"/>
        </w:tabs>
        <w:jc w:val="both"/>
        <w:rPr>
          <w:b/>
          <w:i/>
          <w:sz w:val="22"/>
          <w:szCs w:val="22"/>
          <w:lang w:val="pl-PL"/>
        </w:rPr>
      </w:pPr>
      <w:r w:rsidRPr="00232AB3">
        <w:rPr>
          <w:b/>
          <w:i/>
          <w:sz w:val="22"/>
          <w:szCs w:val="22"/>
          <w:lang w:val="pl-PL"/>
        </w:rPr>
        <w:t>Obrazac Obveze</w:t>
      </w:r>
    </w:p>
    <w:p w:rsidR="00A43391" w:rsidRPr="00232AB3" w:rsidRDefault="00A43391" w:rsidP="00A43391">
      <w:pPr>
        <w:tabs>
          <w:tab w:val="right" w:pos="7371"/>
        </w:tabs>
        <w:jc w:val="both"/>
        <w:rPr>
          <w:b/>
          <w:i/>
          <w:sz w:val="22"/>
          <w:szCs w:val="22"/>
          <w:lang w:val="pl-PL"/>
        </w:rPr>
      </w:pPr>
    </w:p>
    <w:p w:rsidR="00A43391" w:rsidRDefault="00563E7F" w:rsidP="00A43391">
      <w:pPr>
        <w:ind w:firstLine="567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pl-PL"/>
        </w:rPr>
        <w:t>Per 30</w:t>
      </w:r>
      <w:r w:rsidR="00A43391">
        <w:rPr>
          <w:sz w:val="22"/>
          <w:szCs w:val="22"/>
          <w:lang w:val="pl-PL"/>
        </w:rPr>
        <w:t>.</w:t>
      </w:r>
      <w:r>
        <w:rPr>
          <w:sz w:val="22"/>
          <w:szCs w:val="22"/>
          <w:lang w:val="pl-PL"/>
        </w:rPr>
        <w:t>06</w:t>
      </w:r>
      <w:r w:rsidR="00A43391">
        <w:rPr>
          <w:sz w:val="22"/>
          <w:szCs w:val="22"/>
          <w:lang w:val="pl-PL"/>
        </w:rPr>
        <w:t>.</w:t>
      </w:r>
      <w:r>
        <w:rPr>
          <w:sz w:val="22"/>
          <w:szCs w:val="22"/>
          <w:lang w:val="pl-PL"/>
        </w:rPr>
        <w:t>20</w:t>
      </w:r>
      <w:r w:rsidR="00CF77E7">
        <w:rPr>
          <w:sz w:val="22"/>
          <w:szCs w:val="22"/>
          <w:lang w:val="pl-PL"/>
        </w:rPr>
        <w:t>20</w:t>
      </w:r>
      <w:r w:rsidR="00A43391">
        <w:rPr>
          <w:sz w:val="22"/>
          <w:szCs w:val="22"/>
          <w:lang w:val="pl-PL"/>
        </w:rPr>
        <w:t>. u financijskim knjigama nema d</w:t>
      </w:r>
      <w:r w:rsidR="00A43391" w:rsidRPr="000E5DC8">
        <w:rPr>
          <w:sz w:val="22"/>
          <w:szCs w:val="22"/>
          <w:lang w:val="pl-PL"/>
        </w:rPr>
        <w:t>ospjel</w:t>
      </w:r>
      <w:r w:rsidR="00A43391">
        <w:rPr>
          <w:sz w:val="22"/>
          <w:szCs w:val="22"/>
          <w:lang w:val="pl-PL"/>
        </w:rPr>
        <w:t xml:space="preserve">ih </w:t>
      </w:r>
      <w:r w:rsidR="00A43391" w:rsidRPr="000E5DC8">
        <w:rPr>
          <w:sz w:val="22"/>
          <w:szCs w:val="22"/>
          <w:lang w:val="pl-PL"/>
        </w:rPr>
        <w:t>obvez</w:t>
      </w:r>
      <w:r w:rsidR="00A43391">
        <w:rPr>
          <w:sz w:val="22"/>
          <w:szCs w:val="22"/>
          <w:lang w:val="pl-PL"/>
        </w:rPr>
        <w:t>a.</w:t>
      </w:r>
      <w:r w:rsidR="00A43391" w:rsidRPr="000E5DC8">
        <w:rPr>
          <w:sz w:val="22"/>
          <w:szCs w:val="22"/>
          <w:lang w:val="hr-HR"/>
        </w:rPr>
        <w:t xml:space="preserve"> </w:t>
      </w:r>
      <w:r w:rsidR="00A43391" w:rsidRPr="000E5DC8">
        <w:rPr>
          <w:sz w:val="22"/>
          <w:szCs w:val="22"/>
          <w:lang w:val="pl-PL"/>
        </w:rPr>
        <w:t>Nedospjele</w:t>
      </w:r>
      <w:r w:rsidR="00A43391" w:rsidRPr="000E5DC8">
        <w:rPr>
          <w:sz w:val="22"/>
          <w:szCs w:val="22"/>
          <w:lang w:val="hr-HR"/>
        </w:rPr>
        <w:t xml:space="preserve"> </w:t>
      </w:r>
      <w:r w:rsidR="00A43391" w:rsidRPr="000E5DC8">
        <w:rPr>
          <w:sz w:val="22"/>
          <w:szCs w:val="22"/>
          <w:lang w:val="pl-PL"/>
        </w:rPr>
        <w:t>obveze</w:t>
      </w:r>
      <w:r w:rsidR="00A43391" w:rsidRPr="000E5DC8">
        <w:rPr>
          <w:sz w:val="22"/>
          <w:szCs w:val="22"/>
          <w:lang w:val="hr-HR"/>
        </w:rPr>
        <w:t xml:space="preserve"> </w:t>
      </w:r>
      <w:r w:rsidR="00A43391" w:rsidRPr="000E5DC8">
        <w:rPr>
          <w:sz w:val="22"/>
          <w:szCs w:val="22"/>
          <w:lang w:val="pl-PL"/>
        </w:rPr>
        <w:t>odnose</w:t>
      </w:r>
      <w:r w:rsidR="00A43391" w:rsidRPr="000E5DC8">
        <w:rPr>
          <w:sz w:val="22"/>
          <w:szCs w:val="22"/>
          <w:lang w:val="hr-HR"/>
        </w:rPr>
        <w:t xml:space="preserve"> </w:t>
      </w:r>
      <w:r w:rsidR="00A43391" w:rsidRPr="000E5DC8">
        <w:rPr>
          <w:sz w:val="22"/>
          <w:szCs w:val="22"/>
          <w:lang w:val="pl-PL"/>
        </w:rPr>
        <w:t>se</w:t>
      </w:r>
      <w:r w:rsidR="00A43391" w:rsidRPr="000E5DC8">
        <w:rPr>
          <w:sz w:val="22"/>
          <w:szCs w:val="22"/>
          <w:lang w:val="hr-HR"/>
        </w:rPr>
        <w:t xml:space="preserve"> </w:t>
      </w:r>
      <w:r w:rsidR="00A43391" w:rsidRPr="000E5DC8">
        <w:rPr>
          <w:sz w:val="22"/>
          <w:szCs w:val="22"/>
          <w:lang w:val="pl-PL"/>
        </w:rPr>
        <w:t>na</w:t>
      </w:r>
      <w:r w:rsidR="00A43391" w:rsidRPr="000E5DC8">
        <w:rPr>
          <w:sz w:val="22"/>
          <w:szCs w:val="22"/>
          <w:lang w:val="hr-HR"/>
        </w:rPr>
        <w:t xml:space="preserve"> </w:t>
      </w:r>
      <w:r w:rsidR="00A43391" w:rsidRPr="000E5DC8">
        <w:rPr>
          <w:sz w:val="22"/>
          <w:szCs w:val="22"/>
          <w:lang w:val="pl-PL"/>
        </w:rPr>
        <w:t>teku</w:t>
      </w:r>
      <w:r w:rsidR="00A43391" w:rsidRPr="000E5DC8">
        <w:rPr>
          <w:sz w:val="22"/>
          <w:szCs w:val="22"/>
          <w:lang w:val="hr-HR"/>
        </w:rPr>
        <w:t>ć</w:t>
      </w:r>
      <w:r w:rsidR="00A43391" w:rsidRPr="000E5DC8">
        <w:rPr>
          <w:sz w:val="22"/>
          <w:szCs w:val="22"/>
          <w:lang w:val="pl-PL"/>
        </w:rPr>
        <w:t>e</w:t>
      </w:r>
      <w:r w:rsidR="00A43391">
        <w:rPr>
          <w:sz w:val="22"/>
          <w:szCs w:val="22"/>
          <w:lang w:val="pl-PL"/>
        </w:rPr>
        <w:t xml:space="preserve"> </w:t>
      </w:r>
      <w:r w:rsidR="00A43391" w:rsidRPr="000E5DC8">
        <w:rPr>
          <w:sz w:val="22"/>
          <w:szCs w:val="22"/>
          <w:lang w:val="pl-PL"/>
        </w:rPr>
        <w:t>obveze</w:t>
      </w:r>
      <w:r w:rsidR="00A43391" w:rsidRPr="000E5DC8">
        <w:rPr>
          <w:sz w:val="22"/>
          <w:szCs w:val="22"/>
          <w:lang w:val="hr-HR"/>
        </w:rPr>
        <w:t xml:space="preserve"> </w:t>
      </w:r>
      <w:r w:rsidR="00A43391" w:rsidRPr="000E5DC8">
        <w:rPr>
          <w:sz w:val="22"/>
          <w:szCs w:val="22"/>
          <w:lang w:val="pl-PL"/>
        </w:rPr>
        <w:t>iz</w:t>
      </w:r>
      <w:r w:rsidR="00A43391" w:rsidRPr="000E5DC8">
        <w:rPr>
          <w:sz w:val="22"/>
          <w:szCs w:val="22"/>
          <w:lang w:val="hr-HR"/>
        </w:rPr>
        <w:t xml:space="preserve"> </w:t>
      </w:r>
      <w:r w:rsidR="00A43391" w:rsidRPr="000E5DC8">
        <w:rPr>
          <w:sz w:val="22"/>
          <w:szCs w:val="22"/>
          <w:lang w:val="pl-PL"/>
        </w:rPr>
        <w:t>poslovanja</w:t>
      </w:r>
      <w:r w:rsidR="00A43391" w:rsidRPr="000E5DC8">
        <w:rPr>
          <w:sz w:val="22"/>
          <w:szCs w:val="22"/>
          <w:lang w:val="hr-HR"/>
        </w:rPr>
        <w:t xml:space="preserve"> </w:t>
      </w:r>
      <w:r w:rsidR="00A43391" w:rsidRPr="000E5DC8">
        <w:rPr>
          <w:sz w:val="22"/>
          <w:szCs w:val="22"/>
          <w:lang w:val="pl-PL"/>
        </w:rPr>
        <w:t>ove</w:t>
      </w:r>
      <w:r w:rsidR="00A43391" w:rsidRPr="000E5DC8">
        <w:rPr>
          <w:sz w:val="22"/>
          <w:szCs w:val="22"/>
          <w:lang w:val="hr-HR"/>
        </w:rPr>
        <w:t xml:space="preserve"> Š</w:t>
      </w:r>
      <w:r w:rsidR="00A43391" w:rsidRPr="000E5DC8">
        <w:rPr>
          <w:sz w:val="22"/>
          <w:szCs w:val="22"/>
          <w:lang w:val="pl-PL"/>
        </w:rPr>
        <w:t>kole</w:t>
      </w:r>
      <w:r w:rsidR="003F7D70">
        <w:rPr>
          <w:sz w:val="22"/>
          <w:szCs w:val="22"/>
          <w:lang w:val="pl-PL"/>
        </w:rPr>
        <w:t xml:space="preserve"> (plaća</w:t>
      </w:r>
      <w:r w:rsidR="00CF77E7">
        <w:rPr>
          <w:sz w:val="22"/>
          <w:szCs w:val="22"/>
          <w:lang w:val="pl-PL"/>
        </w:rPr>
        <w:t xml:space="preserve"> za lipanj</w:t>
      </w:r>
      <w:r w:rsidR="00DE2BD7">
        <w:rPr>
          <w:sz w:val="22"/>
          <w:szCs w:val="22"/>
          <w:lang w:val="pl-PL"/>
        </w:rPr>
        <w:t>,</w:t>
      </w:r>
      <w:r w:rsidR="003F7D70">
        <w:rPr>
          <w:sz w:val="22"/>
          <w:szCs w:val="22"/>
          <w:lang w:val="pl-PL"/>
        </w:rPr>
        <w:t xml:space="preserve"> </w:t>
      </w:r>
      <w:r w:rsidR="00DE2BD7">
        <w:rPr>
          <w:sz w:val="22"/>
          <w:szCs w:val="22"/>
          <w:lang w:val="pl-PL"/>
        </w:rPr>
        <w:t>naknada za nezapošljavanje invalida</w:t>
      </w:r>
      <w:r>
        <w:rPr>
          <w:sz w:val="22"/>
          <w:szCs w:val="22"/>
          <w:lang w:val="pl-PL"/>
        </w:rPr>
        <w:t xml:space="preserve"> za ožujak – lipanj 2020. radi odgode</w:t>
      </w:r>
      <w:r w:rsidR="006A3848">
        <w:rPr>
          <w:sz w:val="22"/>
          <w:szCs w:val="22"/>
          <w:lang w:val="pl-PL"/>
        </w:rPr>
        <w:t xml:space="preserve"> obveze</w:t>
      </w:r>
      <w:r>
        <w:rPr>
          <w:sz w:val="22"/>
          <w:szCs w:val="22"/>
          <w:lang w:val="pl-PL"/>
        </w:rPr>
        <w:t xml:space="preserve"> na nacionalnom nivou</w:t>
      </w:r>
      <w:r w:rsidR="00CF77E7">
        <w:rPr>
          <w:sz w:val="22"/>
          <w:szCs w:val="22"/>
          <w:lang w:val="pl-PL"/>
        </w:rPr>
        <w:t>,</w:t>
      </w:r>
      <w:r w:rsidR="00DE2BD7">
        <w:rPr>
          <w:sz w:val="22"/>
          <w:szCs w:val="22"/>
          <w:lang w:val="pl-PL"/>
        </w:rPr>
        <w:t xml:space="preserve"> režije za </w:t>
      </w:r>
      <w:r>
        <w:rPr>
          <w:sz w:val="22"/>
          <w:szCs w:val="22"/>
          <w:lang w:val="pl-PL"/>
        </w:rPr>
        <w:t>lipanj</w:t>
      </w:r>
      <w:r w:rsidR="006F23FA">
        <w:rPr>
          <w:sz w:val="22"/>
          <w:szCs w:val="22"/>
          <w:lang w:val="pl-PL"/>
        </w:rPr>
        <w:t xml:space="preserve">, prijevoz za </w:t>
      </w:r>
      <w:r>
        <w:rPr>
          <w:sz w:val="22"/>
          <w:szCs w:val="22"/>
          <w:lang w:val="pl-PL"/>
        </w:rPr>
        <w:t>lipanj</w:t>
      </w:r>
      <w:r w:rsidR="006F23FA">
        <w:rPr>
          <w:sz w:val="22"/>
          <w:szCs w:val="22"/>
          <w:lang w:val="pl-PL"/>
        </w:rPr>
        <w:t xml:space="preserve">, </w:t>
      </w:r>
      <w:r w:rsidR="00CF77E7">
        <w:rPr>
          <w:sz w:val="22"/>
          <w:szCs w:val="22"/>
          <w:lang w:val="pl-PL"/>
        </w:rPr>
        <w:t xml:space="preserve"> obveza </w:t>
      </w:r>
      <w:r w:rsidR="006F23FA">
        <w:rPr>
          <w:sz w:val="22"/>
          <w:szCs w:val="22"/>
          <w:lang w:val="pl-PL"/>
        </w:rPr>
        <w:t>povrat</w:t>
      </w:r>
      <w:r w:rsidR="00CF77E7">
        <w:rPr>
          <w:sz w:val="22"/>
          <w:szCs w:val="22"/>
          <w:lang w:val="pl-PL"/>
        </w:rPr>
        <w:t>a</w:t>
      </w:r>
      <w:r w:rsidR="006F23FA">
        <w:rPr>
          <w:sz w:val="22"/>
          <w:szCs w:val="22"/>
          <w:lang w:val="pl-PL"/>
        </w:rPr>
        <w:t xml:space="preserve"> sre</w:t>
      </w:r>
      <w:r>
        <w:rPr>
          <w:sz w:val="22"/>
          <w:szCs w:val="22"/>
          <w:lang w:val="pl-PL"/>
        </w:rPr>
        <w:t>d</w:t>
      </w:r>
      <w:r w:rsidR="006F23FA">
        <w:rPr>
          <w:sz w:val="22"/>
          <w:szCs w:val="22"/>
          <w:lang w:val="pl-PL"/>
        </w:rPr>
        <w:t xml:space="preserve">stava </w:t>
      </w:r>
      <w:r w:rsidR="00CF77E7">
        <w:rPr>
          <w:sz w:val="22"/>
          <w:szCs w:val="22"/>
          <w:lang w:val="pl-PL"/>
        </w:rPr>
        <w:t xml:space="preserve">u županijsku riznicu, a </w:t>
      </w:r>
      <w:r>
        <w:rPr>
          <w:sz w:val="22"/>
          <w:szCs w:val="22"/>
          <w:lang w:val="pl-PL"/>
        </w:rPr>
        <w:t>za</w:t>
      </w:r>
      <w:r w:rsidR="007C1C23">
        <w:rPr>
          <w:sz w:val="22"/>
          <w:szCs w:val="22"/>
          <w:lang w:val="pl-PL"/>
        </w:rPr>
        <w:t xml:space="preserve"> zbog</w:t>
      </w:r>
      <w:r w:rsidR="00CF77E7">
        <w:rPr>
          <w:sz w:val="22"/>
          <w:szCs w:val="22"/>
          <w:lang w:val="pl-PL"/>
        </w:rPr>
        <w:t xml:space="preserve"> </w:t>
      </w:r>
      <w:r w:rsidR="00852F16">
        <w:rPr>
          <w:sz w:val="22"/>
          <w:szCs w:val="22"/>
          <w:lang w:val="pl-PL"/>
        </w:rPr>
        <w:t>„</w:t>
      </w:r>
      <w:r w:rsidR="00CF77E7">
        <w:rPr>
          <w:sz w:val="22"/>
          <w:szCs w:val="22"/>
          <w:lang w:val="pl-PL"/>
        </w:rPr>
        <w:t>koronasituacije</w:t>
      </w:r>
      <w:r w:rsidR="00852F16">
        <w:rPr>
          <w:sz w:val="22"/>
          <w:szCs w:val="22"/>
          <w:lang w:val="pl-PL"/>
        </w:rPr>
        <w:t>”</w:t>
      </w:r>
      <w:r w:rsidR="00CF77E7">
        <w:rPr>
          <w:sz w:val="22"/>
          <w:szCs w:val="22"/>
          <w:lang w:val="pl-PL"/>
        </w:rPr>
        <w:t xml:space="preserve"> </w:t>
      </w:r>
      <w:r>
        <w:rPr>
          <w:sz w:val="22"/>
          <w:szCs w:val="22"/>
          <w:lang w:val="pl-PL"/>
        </w:rPr>
        <w:t xml:space="preserve"> </w:t>
      </w:r>
      <w:r w:rsidR="007C1C23">
        <w:rPr>
          <w:sz w:val="22"/>
          <w:szCs w:val="22"/>
          <w:lang w:val="pl-PL"/>
        </w:rPr>
        <w:t>otkazane se</w:t>
      </w:r>
      <w:r>
        <w:rPr>
          <w:sz w:val="22"/>
          <w:szCs w:val="22"/>
          <w:lang w:val="pl-PL"/>
        </w:rPr>
        <w:t>minare</w:t>
      </w:r>
      <w:r w:rsidR="00CF77E7">
        <w:rPr>
          <w:sz w:val="22"/>
          <w:szCs w:val="22"/>
          <w:lang w:val="pl-PL"/>
        </w:rPr>
        <w:t xml:space="preserve">, </w:t>
      </w:r>
      <w:r>
        <w:rPr>
          <w:sz w:val="22"/>
          <w:szCs w:val="22"/>
          <w:lang w:val="pl-PL"/>
        </w:rPr>
        <w:t xml:space="preserve">obveze za bolovanja na teret </w:t>
      </w:r>
      <w:r w:rsidR="00CF77E7">
        <w:rPr>
          <w:sz w:val="22"/>
          <w:szCs w:val="22"/>
          <w:lang w:val="pl-PL"/>
        </w:rPr>
        <w:t>HZZO</w:t>
      </w:r>
      <w:r w:rsidR="00DE2BD7">
        <w:rPr>
          <w:sz w:val="22"/>
          <w:szCs w:val="22"/>
          <w:lang w:val="pl-PL"/>
        </w:rPr>
        <w:t xml:space="preserve">) </w:t>
      </w:r>
    </w:p>
    <w:p w:rsidR="00A43391" w:rsidRDefault="00A43391" w:rsidP="00A43391">
      <w:pPr>
        <w:ind w:firstLine="567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Međusobne obveze proračunskih kor</w:t>
      </w:r>
      <w:r w:rsidR="003F7D70">
        <w:rPr>
          <w:sz w:val="22"/>
          <w:szCs w:val="22"/>
          <w:lang w:val="hr-HR"/>
        </w:rPr>
        <w:t>isnika - AOP 003, 020, 038 i 091</w:t>
      </w:r>
      <w:r>
        <w:rPr>
          <w:sz w:val="22"/>
          <w:szCs w:val="22"/>
          <w:lang w:val="hr-HR"/>
        </w:rPr>
        <w:t xml:space="preserve"> odnose se </w:t>
      </w:r>
      <w:r w:rsidR="003F7D70">
        <w:rPr>
          <w:sz w:val="22"/>
          <w:szCs w:val="22"/>
          <w:lang w:val="hr-HR"/>
        </w:rPr>
        <w:t>na obveze Obrtničke škole</w:t>
      </w:r>
      <w:r>
        <w:rPr>
          <w:sz w:val="22"/>
          <w:szCs w:val="22"/>
          <w:lang w:val="hr-HR"/>
        </w:rPr>
        <w:t xml:space="preserve"> za bolovanja na teret HZZO</w:t>
      </w:r>
      <w:r w:rsidR="00CF77E7">
        <w:rPr>
          <w:sz w:val="22"/>
          <w:szCs w:val="22"/>
          <w:lang w:val="hr-HR"/>
        </w:rPr>
        <w:t xml:space="preserve"> i</w:t>
      </w:r>
      <w:r w:rsidR="00DE2BD7">
        <w:rPr>
          <w:sz w:val="22"/>
          <w:szCs w:val="22"/>
          <w:lang w:val="hr-HR"/>
        </w:rPr>
        <w:t xml:space="preserve"> obveze za povrat neutrošenih sredstava u proračun PGŽ</w:t>
      </w:r>
      <w:r w:rsidR="00CF77E7">
        <w:rPr>
          <w:sz w:val="22"/>
          <w:szCs w:val="22"/>
          <w:lang w:val="hr-HR"/>
        </w:rPr>
        <w:t xml:space="preserve">. </w:t>
      </w:r>
      <w:r>
        <w:rPr>
          <w:sz w:val="22"/>
          <w:szCs w:val="22"/>
          <w:lang w:val="hr-HR"/>
        </w:rPr>
        <w:t>Dospjelih obveza nema, a tabelarni prikaz podataka sljedeći je:</w:t>
      </w:r>
    </w:p>
    <w:p w:rsidR="00A43391" w:rsidRPr="009039D4" w:rsidRDefault="00A43391" w:rsidP="00A43391">
      <w:pPr>
        <w:jc w:val="right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-</w:t>
      </w:r>
      <w:r w:rsidRPr="009039D4">
        <w:rPr>
          <w:sz w:val="22"/>
          <w:szCs w:val="22"/>
          <w:lang w:val="hr-HR"/>
        </w:rPr>
        <w:t>u kunama</w:t>
      </w:r>
      <w:r>
        <w:rPr>
          <w:sz w:val="22"/>
          <w:szCs w:val="22"/>
          <w:lang w:val="hr-HR"/>
        </w:rPr>
        <w:t>-</w:t>
      </w:r>
    </w:p>
    <w:tbl>
      <w:tblPr>
        <w:tblStyle w:val="Reetkatablice"/>
        <w:tblW w:w="8755" w:type="dxa"/>
        <w:tblLook w:val="01E0"/>
      </w:tblPr>
      <w:tblGrid>
        <w:gridCol w:w="1242"/>
        <w:gridCol w:w="1134"/>
        <w:gridCol w:w="1276"/>
        <w:gridCol w:w="851"/>
        <w:gridCol w:w="1134"/>
        <w:gridCol w:w="1061"/>
        <w:gridCol w:w="923"/>
        <w:gridCol w:w="1134"/>
      </w:tblGrid>
      <w:tr w:rsidR="00822103" w:rsidRPr="00C56202" w:rsidTr="00822103">
        <w:tc>
          <w:tcPr>
            <w:tcW w:w="1242" w:type="dxa"/>
          </w:tcPr>
          <w:p w:rsidR="00822103" w:rsidRPr="00C56202" w:rsidRDefault="00822103" w:rsidP="003C75B9">
            <w:pPr>
              <w:jc w:val="center"/>
              <w:rPr>
                <w:sz w:val="20"/>
                <w:lang w:val="hr-HR"/>
              </w:rPr>
            </w:pPr>
            <w:r w:rsidRPr="00C56202">
              <w:rPr>
                <w:sz w:val="20"/>
                <w:lang w:val="hr-HR"/>
              </w:rPr>
              <w:t>Dobavljač</w:t>
            </w:r>
          </w:p>
        </w:tc>
        <w:tc>
          <w:tcPr>
            <w:tcW w:w="1134" w:type="dxa"/>
          </w:tcPr>
          <w:p w:rsidR="00822103" w:rsidRPr="00C56202" w:rsidRDefault="00822103" w:rsidP="003C75B9">
            <w:pPr>
              <w:jc w:val="center"/>
              <w:rPr>
                <w:sz w:val="20"/>
                <w:lang w:val="hr-HR"/>
              </w:rPr>
            </w:pPr>
            <w:r w:rsidRPr="00C56202">
              <w:rPr>
                <w:sz w:val="20"/>
                <w:lang w:val="hr-HR"/>
              </w:rPr>
              <w:t>Opis</w:t>
            </w:r>
          </w:p>
        </w:tc>
        <w:tc>
          <w:tcPr>
            <w:tcW w:w="1276" w:type="dxa"/>
          </w:tcPr>
          <w:p w:rsidR="00822103" w:rsidRPr="00C56202" w:rsidRDefault="00822103" w:rsidP="003C75B9">
            <w:pPr>
              <w:jc w:val="center"/>
              <w:rPr>
                <w:sz w:val="20"/>
                <w:lang w:val="hr-HR"/>
              </w:rPr>
            </w:pPr>
            <w:r w:rsidRPr="00C56202">
              <w:rPr>
                <w:sz w:val="20"/>
                <w:lang w:val="hr-HR"/>
              </w:rPr>
              <w:t>Račun</w:t>
            </w:r>
          </w:p>
        </w:tc>
        <w:tc>
          <w:tcPr>
            <w:tcW w:w="851" w:type="dxa"/>
          </w:tcPr>
          <w:p w:rsidR="00822103" w:rsidRPr="00C56202" w:rsidRDefault="00822103" w:rsidP="003F7D70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Stanje 1.1.20.</w:t>
            </w:r>
          </w:p>
        </w:tc>
        <w:tc>
          <w:tcPr>
            <w:tcW w:w="1134" w:type="dxa"/>
          </w:tcPr>
          <w:p w:rsidR="00822103" w:rsidRPr="00C56202" w:rsidRDefault="00822103" w:rsidP="003F7D70">
            <w:pPr>
              <w:jc w:val="center"/>
              <w:rPr>
                <w:sz w:val="20"/>
                <w:lang w:val="hr-HR"/>
              </w:rPr>
            </w:pPr>
            <w:r w:rsidRPr="00C56202">
              <w:rPr>
                <w:sz w:val="20"/>
                <w:lang w:val="hr-HR"/>
              </w:rPr>
              <w:t>Povećanje</w:t>
            </w:r>
            <w:r>
              <w:rPr>
                <w:sz w:val="20"/>
                <w:lang w:val="hr-HR"/>
              </w:rPr>
              <w:t xml:space="preserve"> 1-6/20.</w:t>
            </w:r>
          </w:p>
        </w:tc>
        <w:tc>
          <w:tcPr>
            <w:tcW w:w="1061" w:type="dxa"/>
          </w:tcPr>
          <w:p w:rsidR="00822103" w:rsidRPr="00C56202" w:rsidRDefault="00822103" w:rsidP="003F7D70">
            <w:pPr>
              <w:jc w:val="center"/>
              <w:rPr>
                <w:sz w:val="20"/>
                <w:lang w:val="hr-HR"/>
              </w:rPr>
            </w:pPr>
            <w:r w:rsidRPr="00C56202">
              <w:rPr>
                <w:sz w:val="20"/>
                <w:lang w:val="hr-HR"/>
              </w:rPr>
              <w:t>Smanjenje</w:t>
            </w:r>
            <w:r>
              <w:rPr>
                <w:sz w:val="20"/>
                <w:lang w:val="hr-HR"/>
              </w:rPr>
              <w:t xml:space="preserve"> 1-6/20.</w:t>
            </w:r>
          </w:p>
        </w:tc>
        <w:tc>
          <w:tcPr>
            <w:tcW w:w="2057" w:type="dxa"/>
            <w:gridSpan w:val="2"/>
          </w:tcPr>
          <w:p w:rsidR="00822103" w:rsidRPr="00C56202" w:rsidRDefault="00822103" w:rsidP="003C75B9">
            <w:pPr>
              <w:jc w:val="center"/>
              <w:rPr>
                <w:sz w:val="20"/>
                <w:lang w:val="hr-HR"/>
              </w:rPr>
            </w:pPr>
            <w:r w:rsidRPr="00C56202">
              <w:rPr>
                <w:sz w:val="20"/>
                <w:lang w:val="hr-HR"/>
              </w:rPr>
              <w:t xml:space="preserve">Stanje </w:t>
            </w:r>
            <w:proofErr w:type="spellStart"/>
            <w:r w:rsidRPr="00C56202">
              <w:rPr>
                <w:sz w:val="20"/>
                <w:lang w:val="hr-HR"/>
              </w:rPr>
              <w:t>per</w:t>
            </w:r>
            <w:proofErr w:type="spellEnd"/>
            <w:r w:rsidRPr="00C56202">
              <w:rPr>
                <w:sz w:val="20"/>
                <w:lang w:val="hr-HR"/>
              </w:rPr>
              <w:t xml:space="preserve"> 3</w:t>
            </w:r>
            <w:r>
              <w:rPr>
                <w:sz w:val="20"/>
                <w:lang w:val="hr-HR"/>
              </w:rPr>
              <w:t>0</w:t>
            </w:r>
            <w:r w:rsidRPr="00C56202">
              <w:rPr>
                <w:sz w:val="20"/>
                <w:lang w:val="hr-HR"/>
              </w:rPr>
              <w:t>.</w:t>
            </w:r>
            <w:r>
              <w:rPr>
                <w:sz w:val="20"/>
                <w:lang w:val="hr-HR"/>
              </w:rPr>
              <w:t>6</w:t>
            </w:r>
            <w:r w:rsidRPr="00C56202">
              <w:rPr>
                <w:sz w:val="20"/>
                <w:lang w:val="hr-HR"/>
              </w:rPr>
              <w:t>.</w:t>
            </w:r>
            <w:r>
              <w:rPr>
                <w:sz w:val="20"/>
                <w:lang w:val="hr-HR"/>
              </w:rPr>
              <w:t>20</w:t>
            </w:r>
            <w:r w:rsidRPr="00C56202">
              <w:rPr>
                <w:sz w:val="20"/>
                <w:lang w:val="hr-HR"/>
              </w:rPr>
              <w:t>.</w:t>
            </w:r>
          </w:p>
          <w:p w:rsidR="00822103" w:rsidRPr="00C56202" w:rsidRDefault="00822103" w:rsidP="003C75B9">
            <w:pPr>
              <w:jc w:val="center"/>
              <w:rPr>
                <w:sz w:val="20"/>
                <w:lang w:val="hr-HR"/>
              </w:rPr>
            </w:pPr>
          </w:p>
        </w:tc>
      </w:tr>
      <w:tr w:rsidR="00822103" w:rsidTr="00822103">
        <w:tc>
          <w:tcPr>
            <w:tcW w:w="1242" w:type="dxa"/>
          </w:tcPr>
          <w:p w:rsidR="00822103" w:rsidRPr="00C56202" w:rsidRDefault="00822103" w:rsidP="003C75B9">
            <w:pPr>
              <w:jc w:val="both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HZZO</w:t>
            </w:r>
          </w:p>
        </w:tc>
        <w:tc>
          <w:tcPr>
            <w:tcW w:w="1134" w:type="dxa"/>
          </w:tcPr>
          <w:p w:rsidR="00822103" w:rsidRPr="00C56202" w:rsidRDefault="00822103" w:rsidP="003C75B9">
            <w:pPr>
              <w:jc w:val="both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Bolovanje na teret HZZO</w:t>
            </w:r>
          </w:p>
        </w:tc>
        <w:tc>
          <w:tcPr>
            <w:tcW w:w="1276" w:type="dxa"/>
          </w:tcPr>
          <w:p w:rsidR="00822103" w:rsidRPr="00C56202" w:rsidRDefault="00822103" w:rsidP="0039527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239581</w:t>
            </w:r>
          </w:p>
        </w:tc>
        <w:tc>
          <w:tcPr>
            <w:tcW w:w="851" w:type="dxa"/>
          </w:tcPr>
          <w:p w:rsidR="00822103" w:rsidRDefault="00822103" w:rsidP="003C75B9">
            <w:pPr>
              <w:jc w:val="right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846</w:t>
            </w:r>
          </w:p>
        </w:tc>
        <w:tc>
          <w:tcPr>
            <w:tcW w:w="1134" w:type="dxa"/>
          </w:tcPr>
          <w:p w:rsidR="00822103" w:rsidRDefault="00822103" w:rsidP="003C75B9">
            <w:pPr>
              <w:jc w:val="right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2.556</w:t>
            </w:r>
          </w:p>
        </w:tc>
        <w:tc>
          <w:tcPr>
            <w:tcW w:w="1061" w:type="dxa"/>
          </w:tcPr>
          <w:p w:rsidR="00822103" w:rsidRDefault="00822103" w:rsidP="003C75B9">
            <w:pPr>
              <w:jc w:val="right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-</w:t>
            </w:r>
          </w:p>
        </w:tc>
        <w:tc>
          <w:tcPr>
            <w:tcW w:w="923" w:type="dxa"/>
          </w:tcPr>
          <w:p w:rsidR="00822103" w:rsidRDefault="00822103" w:rsidP="00CF77E7">
            <w:pPr>
              <w:jc w:val="right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3.402</w:t>
            </w:r>
          </w:p>
        </w:tc>
        <w:tc>
          <w:tcPr>
            <w:tcW w:w="1134" w:type="dxa"/>
          </w:tcPr>
          <w:p w:rsidR="00822103" w:rsidRDefault="00822103" w:rsidP="00193688">
            <w:pPr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plaća 11/19. i 1. i  2./20.</w:t>
            </w:r>
          </w:p>
        </w:tc>
      </w:tr>
      <w:tr w:rsidR="00822103" w:rsidTr="00822103">
        <w:tc>
          <w:tcPr>
            <w:tcW w:w="1242" w:type="dxa"/>
          </w:tcPr>
          <w:p w:rsidR="00822103" w:rsidRDefault="00822103" w:rsidP="00193688">
            <w:pPr>
              <w:jc w:val="both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PGŽ</w:t>
            </w:r>
          </w:p>
        </w:tc>
        <w:tc>
          <w:tcPr>
            <w:tcW w:w="1134" w:type="dxa"/>
          </w:tcPr>
          <w:p w:rsidR="00822103" w:rsidRPr="00C56202" w:rsidRDefault="00822103" w:rsidP="00193688">
            <w:pPr>
              <w:jc w:val="both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 xml:space="preserve">Neutrošena sredstava </w:t>
            </w:r>
          </w:p>
        </w:tc>
        <w:tc>
          <w:tcPr>
            <w:tcW w:w="1276" w:type="dxa"/>
          </w:tcPr>
          <w:p w:rsidR="00822103" w:rsidRDefault="00822103" w:rsidP="00193688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239580</w:t>
            </w:r>
          </w:p>
        </w:tc>
        <w:tc>
          <w:tcPr>
            <w:tcW w:w="851" w:type="dxa"/>
          </w:tcPr>
          <w:p w:rsidR="00822103" w:rsidRDefault="00822103" w:rsidP="00193688">
            <w:pPr>
              <w:jc w:val="right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1.026</w:t>
            </w:r>
          </w:p>
        </w:tc>
        <w:tc>
          <w:tcPr>
            <w:tcW w:w="1134" w:type="dxa"/>
          </w:tcPr>
          <w:p w:rsidR="00822103" w:rsidRDefault="00822103" w:rsidP="00193688">
            <w:pPr>
              <w:jc w:val="right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4.220</w:t>
            </w:r>
          </w:p>
        </w:tc>
        <w:tc>
          <w:tcPr>
            <w:tcW w:w="1061" w:type="dxa"/>
          </w:tcPr>
          <w:p w:rsidR="00822103" w:rsidRDefault="00822103" w:rsidP="00193688">
            <w:pPr>
              <w:jc w:val="right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1.026</w:t>
            </w:r>
          </w:p>
        </w:tc>
        <w:tc>
          <w:tcPr>
            <w:tcW w:w="923" w:type="dxa"/>
          </w:tcPr>
          <w:p w:rsidR="00822103" w:rsidRDefault="00822103" w:rsidP="00193688">
            <w:pPr>
              <w:jc w:val="right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4.220</w:t>
            </w:r>
          </w:p>
        </w:tc>
        <w:tc>
          <w:tcPr>
            <w:tcW w:w="1134" w:type="dxa"/>
          </w:tcPr>
          <w:p w:rsidR="00822103" w:rsidRDefault="00822103" w:rsidP="00822103">
            <w:pPr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 xml:space="preserve"> (otkazani seminari)</w:t>
            </w:r>
          </w:p>
        </w:tc>
      </w:tr>
      <w:tr w:rsidR="00822103" w:rsidTr="00822103">
        <w:tc>
          <w:tcPr>
            <w:tcW w:w="3652" w:type="dxa"/>
            <w:gridSpan w:val="3"/>
          </w:tcPr>
          <w:p w:rsidR="00822103" w:rsidRPr="004A021E" w:rsidRDefault="00822103" w:rsidP="003C75B9">
            <w:pPr>
              <w:jc w:val="center"/>
              <w:rPr>
                <w:b/>
                <w:sz w:val="20"/>
                <w:lang w:val="hr-HR"/>
              </w:rPr>
            </w:pPr>
            <w:r w:rsidRPr="004A021E">
              <w:rPr>
                <w:b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851" w:type="dxa"/>
          </w:tcPr>
          <w:p w:rsidR="00822103" w:rsidRDefault="00822103" w:rsidP="003C75B9">
            <w:pPr>
              <w:jc w:val="right"/>
              <w:rPr>
                <w:b/>
                <w:sz w:val="20"/>
                <w:lang w:val="hr-HR"/>
              </w:rPr>
            </w:pPr>
            <w:r>
              <w:rPr>
                <w:b/>
                <w:sz w:val="20"/>
                <w:lang w:val="hr-HR"/>
              </w:rPr>
              <w:t>1.872</w:t>
            </w:r>
          </w:p>
        </w:tc>
        <w:tc>
          <w:tcPr>
            <w:tcW w:w="1134" w:type="dxa"/>
          </w:tcPr>
          <w:p w:rsidR="00822103" w:rsidRPr="004A021E" w:rsidRDefault="00822103" w:rsidP="003C75B9">
            <w:pPr>
              <w:jc w:val="right"/>
              <w:rPr>
                <w:b/>
                <w:sz w:val="20"/>
                <w:lang w:val="hr-HR"/>
              </w:rPr>
            </w:pPr>
            <w:r>
              <w:rPr>
                <w:b/>
                <w:sz w:val="20"/>
                <w:lang w:val="hr-HR"/>
              </w:rPr>
              <w:t>6.776</w:t>
            </w:r>
          </w:p>
        </w:tc>
        <w:tc>
          <w:tcPr>
            <w:tcW w:w="1061" w:type="dxa"/>
          </w:tcPr>
          <w:p w:rsidR="00822103" w:rsidRPr="004A021E" w:rsidRDefault="00822103" w:rsidP="003C75B9">
            <w:pPr>
              <w:jc w:val="right"/>
              <w:rPr>
                <w:b/>
                <w:sz w:val="20"/>
                <w:lang w:val="hr-HR"/>
              </w:rPr>
            </w:pPr>
            <w:r>
              <w:rPr>
                <w:b/>
                <w:sz w:val="20"/>
                <w:lang w:val="hr-HR"/>
              </w:rPr>
              <w:t>1.026</w:t>
            </w:r>
          </w:p>
        </w:tc>
        <w:tc>
          <w:tcPr>
            <w:tcW w:w="923" w:type="dxa"/>
          </w:tcPr>
          <w:p w:rsidR="00822103" w:rsidRPr="004A021E" w:rsidRDefault="00822103" w:rsidP="003C75B9">
            <w:pPr>
              <w:jc w:val="right"/>
              <w:rPr>
                <w:b/>
                <w:sz w:val="20"/>
                <w:lang w:val="hr-HR"/>
              </w:rPr>
            </w:pPr>
            <w:r>
              <w:rPr>
                <w:b/>
                <w:sz w:val="20"/>
                <w:lang w:val="hr-HR"/>
              </w:rPr>
              <w:t>7.622</w:t>
            </w:r>
          </w:p>
        </w:tc>
        <w:tc>
          <w:tcPr>
            <w:tcW w:w="1134" w:type="dxa"/>
          </w:tcPr>
          <w:p w:rsidR="00822103" w:rsidRDefault="00822103" w:rsidP="003C75B9">
            <w:pPr>
              <w:jc w:val="both"/>
              <w:rPr>
                <w:sz w:val="22"/>
                <w:szCs w:val="22"/>
                <w:lang w:val="hr-HR"/>
              </w:rPr>
            </w:pPr>
          </w:p>
        </w:tc>
      </w:tr>
    </w:tbl>
    <w:p w:rsidR="00A43391" w:rsidRDefault="00A43391" w:rsidP="00A43391">
      <w:pPr>
        <w:jc w:val="both"/>
        <w:rPr>
          <w:sz w:val="22"/>
          <w:szCs w:val="22"/>
          <w:lang w:val="hr-HR"/>
        </w:rPr>
      </w:pPr>
    </w:p>
    <w:p w:rsidR="00A43391" w:rsidRDefault="00A43391" w:rsidP="00A43391">
      <w:pPr>
        <w:jc w:val="both"/>
        <w:rPr>
          <w:sz w:val="22"/>
          <w:szCs w:val="22"/>
          <w:lang w:val="hr-HR"/>
        </w:rPr>
      </w:pPr>
    </w:p>
    <w:p w:rsidR="00B226A0" w:rsidRDefault="00B226A0" w:rsidP="00A43391">
      <w:pPr>
        <w:jc w:val="both"/>
        <w:rPr>
          <w:sz w:val="22"/>
          <w:szCs w:val="22"/>
          <w:lang w:val="hr-HR"/>
        </w:rPr>
      </w:pPr>
    </w:p>
    <w:p w:rsidR="00B226A0" w:rsidRDefault="00B226A0" w:rsidP="00A43391">
      <w:pPr>
        <w:jc w:val="both"/>
        <w:rPr>
          <w:sz w:val="22"/>
          <w:szCs w:val="22"/>
          <w:lang w:val="hr-HR"/>
        </w:rPr>
      </w:pPr>
    </w:p>
    <w:p w:rsidR="00A43391" w:rsidRPr="000E5DC8" w:rsidRDefault="00A43391" w:rsidP="00A43391">
      <w:pPr>
        <w:jc w:val="both"/>
        <w:rPr>
          <w:sz w:val="22"/>
          <w:szCs w:val="22"/>
          <w:lang w:val="pl-PL"/>
        </w:rPr>
      </w:pPr>
      <w:r w:rsidRPr="000E5DC8">
        <w:rPr>
          <w:sz w:val="22"/>
          <w:szCs w:val="22"/>
          <w:lang w:val="hr-HR"/>
        </w:rPr>
        <w:tab/>
      </w:r>
      <w:r w:rsidRPr="000E5DC8">
        <w:rPr>
          <w:sz w:val="22"/>
          <w:szCs w:val="22"/>
          <w:lang w:val="hr-HR"/>
        </w:rPr>
        <w:tab/>
      </w:r>
      <w:r w:rsidRPr="000E5DC8">
        <w:rPr>
          <w:sz w:val="22"/>
          <w:szCs w:val="22"/>
          <w:lang w:val="hr-HR"/>
        </w:rPr>
        <w:tab/>
      </w:r>
      <w:r w:rsidRPr="000E5DC8">
        <w:rPr>
          <w:sz w:val="22"/>
          <w:szCs w:val="22"/>
          <w:lang w:val="hr-HR"/>
        </w:rPr>
        <w:tab/>
      </w:r>
      <w:r w:rsidRPr="000E5DC8">
        <w:rPr>
          <w:sz w:val="22"/>
          <w:szCs w:val="22"/>
          <w:lang w:val="hr-HR"/>
        </w:rPr>
        <w:tab/>
      </w:r>
      <w:r w:rsidRPr="000E5DC8">
        <w:rPr>
          <w:sz w:val="22"/>
          <w:szCs w:val="22"/>
          <w:lang w:val="hr-HR"/>
        </w:rPr>
        <w:tab/>
      </w:r>
      <w:r w:rsidRPr="000E5DC8">
        <w:rPr>
          <w:sz w:val="22"/>
          <w:szCs w:val="22"/>
          <w:lang w:val="hr-HR"/>
        </w:rPr>
        <w:tab/>
      </w:r>
      <w:r w:rsidRPr="000E5DC8">
        <w:rPr>
          <w:sz w:val="22"/>
          <w:szCs w:val="22"/>
          <w:lang w:val="hr-HR"/>
        </w:rPr>
        <w:tab/>
      </w:r>
      <w:r w:rsidRPr="000E5DC8">
        <w:rPr>
          <w:sz w:val="22"/>
          <w:szCs w:val="22"/>
          <w:lang w:val="pl-PL"/>
        </w:rPr>
        <w:t>Ravnateljica:</w:t>
      </w:r>
    </w:p>
    <w:p w:rsidR="00A43391" w:rsidRPr="000E5DC8" w:rsidRDefault="00A43391" w:rsidP="00A43391">
      <w:pPr>
        <w:jc w:val="both"/>
        <w:rPr>
          <w:sz w:val="22"/>
          <w:szCs w:val="22"/>
          <w:lang w:val="pl-PL"/>
        </w:rPr>
      </w:pPr>
    </w:p>
    <w:p w:rsidR="00A43391" w:rsidRPr="009B3242" w:rsidRDefault="00A43391" w:rsidP="00A43391">
      <w:pPr>
        <w:jc w:val="both"/>
        <w:rPr>
          <w:lang w:val="pl-PL"/>
        </w:rPr>
      </w:pPr>
      <w:r w:rsidRPr="000E5DC8">
        <w:rPr>
          <w:sz w:val="22"/>
          <w:szCs w:val="22"/>
          <w:lang w:val="pl-PL"/>
        </w:rPr>
        <w:tab/>
      </w:r>
      <w:r w:rsidRPr="000E5DC8">
        <w:rPr>
          <w:sz w:val="22"/>
          <w:szCs w:val="22"/>
          <w:lang w:val="pl-PL"/>
        </w:rPr>
        <w:tab/>
      </w:r>
      <w:r w:rsidRPr="000E5DC8">
        <w:rPr>
          <w:sz w:val="22"/>
          <w:szCs w:val="22"/>
          <w:lang w:val="pl-PL"/>
        </w:rPr>
        <w:tab/>
      </w:r>
      <w:r w:rsidRPr="000E5DC8">
        <w:rPr>
          <w:sz w:val="22"/>
          <w:szCs w:val="22"/>
          <w:lang w:val="pl-PL"/>
        </w:rPr>
        <w:tab/>
      </w:r>
      <w:r w:rsidRPr="000E5DC8">
        <w:rPr>
          <w:sz w:val="22"/>
          <w:szCs w:val="22"/>
          <w:lang w:val="pl-PL"/>
        </w:rPr>
        <w:tab/>
      </w:r>
      <w:r w:rsidRPr="000E5DC8">
        <w:rPr>
          <w:sz w:val="22"/>
          <w:szCs w:val="22"/>
          <w:lang w:val="pl-PL"/>
        </w:rPr>
        <w:tab/>
      </w:r>
      <w:r w:rsidRPr="000E5DC8">
        <w:rPr>
          <w:sz w:val="22"/>
          <w:szCs w:val="22"/>
          <w:lang w:val="pl-PL"/>
        </w:rPr>
        <w:tab/>
      </w:r>
      <w:r w:rsidRPr="000E5DC8">
        <w:rPr>
          <w:sz w:val="22"/>
          <w:szCs w:val="22"/>
          <w:lang w:val="pl-PL"/>
        </w:rPr>
        <w:tab/>
      </w:r>
      <w:r>
        <w:rPr>
          <w:sz w:val="22"/>
          <w:szCs w:val="22"/>
          <w:lang w:val="pl-PL"/>
        </w:rPr>
        <w:t>Loredana Grdinić, prof.</w:t>
      </w:r>
    </w:p>
    <w:p w:rsidR="00175BBE" w:rsidRDefault="00175BBE" w:rsidP="00673197">
      <w:pPr>
        <w:rPr>
          <w:sz w:val="22"/>
          <w:szCs w:val="22"/>
        </w:rPr>
      </w:pPr>
    </w:p>
    <w:p w:rsidR="00B226A0" w:rsidRDefault="00B226A0" w:rsidP="00673197">
      <w:pPr>
        <w:rPr>
          <w:sz w:val="22"/>
          <w:szCs w:val="22"/>
        </w:rPr>
      </w:pPr>
    </w:p>
    <w:p w:rsidR="00D73779" w:rsidRDefault="00D73779" w:rsidP="00673197">
      <w:pPr>
        <w:rPr>
          <w:sz w:val="22"/>
          <w:szCs w:val="22"/>
        </w:rPr>
      </w:pPr>
    </w:p>
    <w:p w:rsidR="00B226A0" w:rsidRDefault="00B226A0" w:rsidP="00673197">
      <w:pPr>
        <w:rPr>
          <w:sz w:val="22"/>
          <w:szCs w:val="22"/>
        </w:rPr>
      </w:pPr>
    </w:p>
    <w:p w:rsidR="00673197" w:rsidRPr="00673197" w:rsidRDefault="0054257E" w:rsidP="00673197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Klasa</w:t>
      </w:r>
      <w:proofErr w:type="spellEnd"/>
      <w:r>
        <w:rPr>
          <w:sz w:val="22"/>
          <w:szCs w:val="22"/>
        </w:rPr>
        <w:t>: 400-04</w:t>
      </w:r>
      <w:r w:rsidR="00CD020D">
        <w:rPr>
          <w:sz w:val="22"/>
          <w:szCs w:val="22"/>
        </w:rPr>
        <w:t>/20</w:t>
      </w:r>
      <w:r w:rsidR="00FD363C">
        <w:rPr>
          <w:sz w:val="22"/>
          <w:szCs w:val="22"/>
        </w:rPr>
        <w:t>-01/03</w:t>
      </w:r>
    </w:p>
    <w:p w:rsidR="00A13445" w:rsidRDefault="00673197" w:rsidP="00175BBE">
      <w:pPr>
        <w:rPr>
          <w:sz w:val="22"/>
          <w:szCs w:val="22"/>
          <w:lang w:val="hr-HR"/>
        </w:rPr>
      </w:pPr>
      <w:proofErr w:type="spellStart"/>
      <w:r w:rsidRPr="00673197">
        <w:rPr>
          <w:sz w:val="22"/>
          <w:szCs w:val="22"/>
        </w:rPr>
        <w:t>Urbroj</w:t>
      </w:r>
      <w:proofErr w:type="spellEnd"/>
      <w:r w:rsidRPr="00673197">
        <w:rPr>
          <w:sz w:val="22"/>
          <w:szCs w:val="22"/>
        </w:rPr>
        <w:t xml:space="preserve">: </w:t>
      </w:r>
      <w:r w:rsidR="00834062">
        <w:rPr>
          <w:sz w:val="22"/>
          <w:szCs w:val="22"/>
        </w:rPr>
        <w:t>2156-23-01/4-20</w:t>
      </w:r>
      <w:r w:rsidR="00FD363C">
        <w:rPr>
          <w:sz w:val="22"/>
          <w:szCs w:val="22"/>
        </w:rPr>
        <w:t>-01</w:t>
      </w:r>
    </w:p>
    <w:sectPr w:rsidR="00A13445" w:rsidSect="008205CB">
      <w:footerReference w:type="even" r:id="rId8"/>
      <w:footerReference w:type="default" r:id="rId9"/>
      <w:pgSz w:w="12240" w:h="16560" w:code="1"/>
      <w:pgMar w:top="1440" w:right="1800" w:bottom="1440" w:left="1800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69E1" w:rsidRDefault="007869E1">
      <w:r>
        <w:separator/>
      </w:r>
    </w:p>
  </w:endnote>
  <w:endnote w:type="continuationSeparator" w:id="0">
    <w:p w:rsidR="007869E1" w:rsidRDefault="007869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69E1" w:rsidRDefault="007869E1" w:rsidP="00532AFD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7869E1" w:rsidRDefault="007869E1" w:rsidP="008205CB">
    <w:pPr>
      <w:pStyle w:val="Podnoj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212065"/>
      <w:docPartObj>
        <w:docPartGallery w:val="Page Numbers (Bottom of Page)"/>
        <w:docPartUnique/>
      </w:docPartObj>
    </w:sdtPr>
    <w:sdtContent>
      <w:p w:rsidR="007869E1" w:rsidRDefault="007869E1" w:rsidP="00223BED">
        <w:pPr>
          <w:pStyle w:val="Podnoje"/>
          <w:jc w:val="center"/>
        </w:pPr>
        <w:fldSimple w:instr=" PAGE   \* MERGEFORMAT ">
          <w:r w:rsidR="0028132E">
            <w:rPr>
              <w:noProof/>
            </w:rPr>
            <w:t>2</w:t>
          </w:r>
        </w:fldSimple>
      </w:p>
    </w:sdtContent>
  </w:sdt>
  <w:p w:rsidR="007869E1" w:rsidRDefault="007869E1">
    <w:pPr>
      <w:pStyle w:val="Podnoje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69E1" w:rsidRDefault="007869E1">
      <w:r>
        <w:separator/>
      </w:r>
    </w:p>
  </w:footnote>
  <w:footnote w:type="continuationSeparator" w:id="0">
    <w:p w:rsidR="007869E1" w:rsidRDefault="007869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72BA0"/>
    <w:multiLevelType w:val="hybridMultilevel"/>
    <w:tmpl w:val="A7E47516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59534D2"/>
    <w:multiLevelType w:val="hybridMultilevel"/>
    <w:tmpl w:val="E0C2050C"/>
    <w:lvl w:ilvl="0" w:tplc="923223F6">
      <w:start w:val="5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479F58C7"/>
    <w:multiLevelType w:val="hybridMultilevel"/>
    <w:tmpl w:val="91D6383A"/>
    <w:lvl w:ilvl="0" w:tplc="E98E95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2A7CEA"/>
    <w:multiLevelType w:val="hybridMultilevel"/>
    <w:tmpl w:val="D6DA106A"/>
    <w:lvl w:ilvl="0" w:tplc="041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53023164"/>
    <w:multiLevelType w:val="hybridMultilevel"/>
    <w:tmpl w:val="9AAEA18C"/>
    <w:lvl w:ilvl="0" w:tplc="ADB0ED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8195A87"/>
    <w:multiLevelType w:val="hybridMultilevel"/>
    <w:tmpl w:val="6368F498"/>
    <w:lvl w:ilvl="0" w:tplc="17162C28">
      <w:start w:val="6"/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>
    <w:nsid w:val="77624D9C"/>
    <w:multiLevelType w:val="hybridMultilevel"/>
    <w:tmpl w:val="1F02094C"/>
    <w:lvl w:ilvl="0" w:tplc="70EA197C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embedSystemFonts/>
  <w:proofState w:spelling="clean" w:grammar="clean"/>
  <w:stylePaneFormatFilter w:val="3F01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</w:compat>
  <w:rsids>
    <w:rsidRoot w:val="00246483"/>
    <w:rsid w:val="00001A70"/>
    <w:rsid w:val="00005552"/>
    <w:rsid w:val="000152E2"/>
    <w:rsid w:val="000156F6"/>
    <w:rsid w:val="000172A4"/>
    <w:rsid w:val="0002194A"/>
    <w:rsid w:val="00023093"/>
    <w:rsid w:val="00023372"/>
    <w:rsid w:val="00025472"/>
    <w:rsid w:val="0002677B"/>
    <w:rsid w:val="00027945"/>
    <w:rsid w:val="00030F9C"/>
    <w:rsid w:val="00033773"/>
    <w:rsid w:val="000439B1"/>
    <w:rsid w:val="0004410B"/>
    <w:rsid w:val="00045E9C"/>
    <w:rsid w:val="00050ACD"/>
    <w:rsid w:val="00050B23"/>
    <w:rsid w:val="00052E51"/>
    <w:rsid w:val="000806B0"/>
    <w:rsid w:val="00080FA8"/>
    <w:rsid w:val="0008236E"/>
    <w:rsid w:val="00092A99"/>
    <w:rsid w:val="000A237B"/>
    <w:rsid w:val="000B478C"/>
    <w:rsid w:val="000C1D80"/>
    <w:rsid w:val="000C44F0"/>
    <w:rsid w:val="000C47B6"/>
    <w:rsid w:val="000D5EC0"/>
    <w:rsid w:val="000E5DC8"/>
    <w:rsid w:val="0010451E"/>
    <w:rsid w:val="00106A0A"/>
    <w:rsid w:val="00110F4C"/>
    <w:rsid w:val="0011757A"/>
    <w:rsid w:val="00121975"/>
    <w:rsid w:val="00126DDD"/>
    <w:rsid w:val="001321B9"/>
    <w:rsid w:val="0013290E"/>
    <w:rsid w:val="00142BEF"/>
    <w:rsid w:val="001437AD"/>
    <w:rsid w:val="001457E6"/>
    <w:rsid w:val="00150BED"/>
    <w:rsid w:val="00162FD0"/>
    <w:rsid w:val="0016410E"/>
    <w:rsid w:val="00164219"/>
    <w:rsid w:val="00166384"/>
    <w:rsid w:val="00167FF2"/>
    <w:rsid w:val="001754D9"/>
    <w:rsid w:val="00175BBE"/>
    <w:rsid w:val="00182A58"/>
    <w:rsid w:val="00192FDC"/>
    <w:rsid w:val="00193688"/>
    <w:rsid w:val="00194AB4"/>
    <w:rsid w:val="00195384"/>
    <w:rsid w:val="00196920"/>
    <w:rsid w:val="001B13A4"/>
    <w:rsid w:val="001B3A55"/>
    <w:rsid w:val="001C1094"/>
    <w:rsid w:val="001C43BA"/>
    <w:rsid w:val="001D73DA"/>
    <w:rsid w:val="001E08E2"/>
    <w:rsid w:val="001E1A92"/>
    <w:rsid w:val="001E6022"/>
    <w:rsid w:val="001E6094"/>
    <w:rsid w:val="001E6821"/>
    <w:rsid w:val="001F28D6"/>
    <w:rsid w:val="001F2D87"/>
    <w:rsid w:val="001F6C74"/>
    <w:rsid w:val="002019B5"/>
    <w:rsid w:val="00201FBD"/>
    <w:rsid w:val="00210516"/>
    <w:rsid w:val="00211791"/>
    <w:rsid w:val="00212FCD"/>
    <w:rsid w:val="00213178"/>
    <w:rsid w:val="0022079A"/>
    <w:rsid w:val="00223BED"/>
    <w:rsid w:val="002273FF"/>
    <w:rsid w:val="0023000F"/>
    <w:rsid w:val="002302F5"/>
    <w:rsid w:val="002320A8"/>
    <w:rsid w:val="00232AB3"/>
    <w:rsid w:val="00237DC8"/>
    <w:rsid w:val="0024180A"/>
    <w:rsid w:val="00245887"/>
    <w:rsid w:val="00246483"/>
    <w:rsid w:val="00256123"/>
    <w:rsid w:val="00265FED"/>
    <w:rsid w:val="0027042B"/>
    <w:rsid w:val="0028132E"/>
    <w:rsid w:val="00281A14"/>
    <w:rsid w:val="002825BD"/>
    <w:rsid w:val="00283A25"/>
    <w:rsid w:val="0028658F"/>
    <w:rsid w:val="002918C7"/>
    <w:rsid w:val="002944B8"/>
    <w:rsid w:val="002A206B"/>
    <w:rsid w:val="002A2ECB"/>
    <w:rsid w:val="002B0933"/>
    <w:rsid w:val="002B1A91"/>
    <w:rsid w:val="002C1869"/>
    <w:rsid w:val="002C3614"/>
    <w:rsid w:val="002C76F0"/>
    <w:rsid w:val="002C7A88"/>
    <w:rsid w:val="002D6328"/>
    <w:rsid w:val="002E1DD1"/>
    <w:rsid w:val="002E61F0"/>
    <w:rsid w:val="002E6F22"/>
    <w:rsid w:val="002F09B1"/>
    <w:rsid w:val="002F41C4"/>
    <w:rsid w:val="002F7A19"/>
    <w:rsid w:val="00307D23"/>
    <w:rsid w:val="003103FD"/>
    <w:rsid w:val="00316D28"/>
    <w:rsid w:val="0032199E"/>
    <w:rsid w:val="003342E5"/>
    <w:rsid w:val="0033594C"/>
    <w:rsid w:val="00337F2B"/>
    <w:rsid w:val="00347F30"/>
    <w:rsid w:val="00353FF0"/>
    <w:rsid w:val="003604D7"/>
    <w:rsid w:val="003623CD"/>
    <w:rsid w:val="00365473"/>
    <w:rsid w:val="00371F81"/>
    <w:rsid w:val="003747E5"/>
    <w:rsid w:val="00376B01"/>
    <w:rsid w:val="00377DBB"/>
    <w:rsid w:val="0039313C"/>
    <w:rsid w:val="00395275"/>
    <w:rsid w:val="003A2A5F"/>
    <w:rsid w:val="003A4F57"/>
    <w:rsid w:val="003A6135"/>
    <w:rsid w:val="003B2DD0"/>
    <w:rsid w:val="003B2F97"/>
    <w:rsid w:val="003B441F"/>
    <w:rsid w:val="003C21F4"/>
    <w:rsid w:val="003C32A1"/>
    <w:rsid w:val="003C7557"/>
    <w:rsid w:val="003C75B9"/>
    <w:rsid w:val="003D1540"/>
    <w:rsid w:val="003D351A"/>
    <w:rsid w:val="003D356E"/>
    <w:rsid w:val="003F0724"/>
    <w:rsid w:val="003F335C"/>
    <w:rsid w:val="003F5281"/>
    <w:rsid w:val="003F61E7"/>
    <w:rsid w:val="003F7D70"/>
    <w:rsid w:val="00410454"/>
    <w:rsid w:val="00414AD0"/>
    <w:rsid w:val="00423332"/>
    <w:rsid w:val="00425564"/>
    <w:rsid w:val="00431674"/>
    <w:rsid w:val="00431DC8"/>
    <w:rsid w:val="00436964"/>
    <w:rsid w:val="00441044"/>
    <w:rsid w:val="00443A53"/>
    <w:rsid w:val="00455EAF"/>
    <w:rsid w:val="004609C1"/>
    <w:rsid w:val="00464823"/>
    <w:rsid w:val="00464975"/>
    <w:rsid w:val="004651E8"/>
    <w:rsid w:val="00465520"/>
    <w:rsid w:val="0046559B"/>
    <w:rsid w:val="00465BBB"/>
    <w:rsid w:val="00467DF3"/>
    <w:rsid w:val="00474197"/>
    <w:rsid w:val="004743CF"/>
    <w:rsid w:val="00477866"/>
    <w:rsid w:val="00483657"/>
    <w:rsid w:val="00486B1A"/>
    <w:rsid w:val="00490173"/>
    <w:rsid w:val="00491CA4"/>
    <w:rsid w:val="00495C51"/>
    <w:rsid w:val="004A021E"/>
    <w:rsid w:val="004A16FC"/>
    <w:rsid w:val="004A213E"/>
    <w:rsid w:val="004A5B56"/>
    <w:rsid w:val="004B2FB5"/>
    <w:rsid w:val="004B7C74"/>
    <w:rsid w:val="004C0757"/>
    <w:rsid w:val="004C5FB4"/>
    <w:rsid w:val="004E375B"/>
    <w:rsid w:val="004E6A79"/>
    <w:rsid w:val="004E730D"/>
    <w:rsid w:val="004F2E21"/>
    <w:rsid w:val="004F6D2E"/>
    <w:rsid w:val="004F6F76"/>
    <w:rsid w:val="004F7CF5"/>
    <w:rsid w:val="00500749"/>
    <w:rsid w:val="00502D37"/>
    <w:rsid w:val="0050578F"/>
    <w:rsid w:val="00507E62"/>
    <w:rsid w:val="00513D7A"/>
    <w:rsid w:val="00516BF4"/>
    <w:rsid w:val="00521479"/>
    <w:rsid w:val="0052649F"/>
    <w:rsid w:val="00531710"/>
    <w:rsid w:val="00532AFD"/>
    <w:rsid w:val="00532C8C"/>
    <w:rsid w:val="0054257E"/>
    <w:rsid w:val="00550414"/>
    <w:rsid w:val="00553F1C"/>
    <w:rsid w:val="00556EC6"/>
    <w:rsid w:val="00563E7F"/>
    <w:rsid w:val="0056572E"/>
    <w:rsid w:val="005701A7"/>
    <w:rsid w:val="00573863"/>
    <w:rsid w:val="00573A70"/>
    <w:rsid w:val="00573B09"/>
    <w:rsid w:val="0057529B"/>
    <w:rsid w:val="00577486"/>
    <w:rsid w:val="00585B60"/>
    <w:rsid w:val="00586359"/>
    <w:rsid w:val="00591338"/>
    <w:rsid w:val="00592AD5"/>
    <w:rsid w:val="00593D3B"/>
    <w:rsid w:val="005A0BCF"/>
    <w:rsid w:val="005A5270"/>
    <w:rsid w:val="005B44EF"/>
    <w:rsid w:val="005B470C"/>
    <w:rsid w:val="005B7C19"/>
    <w:rsid w:val="005C34CC"/>
    <w:rsid w:val="005C383F"/>
    <w:rsid w:val="005C4577"/>
    <w:rsid w:val="005C509C"/>
    <w:rsid w:val="005C6BFD"/>
    <w:rsid w:val="005D20B3"/>
    <w:rsid w:val="005D483A"/>
    <w:rsid w:val="005E5DDD"/>
    <w:rsid w:val="005F0924"/>
    <w:rsid w:val="005F28DC"/>
    <w:rsid w:val="005F71C9"/>
    <w:rsid w:val="005F7EB5"/>
    <w:rsid w:val="00600880"/>
    <w:rsid w:val="006055EF"/>
    <w:rsid w:val="00613FDD"/>
    <w:rsid w:val="00615199"/>
    <w:rsid w:val="00617D72"/>
    <w:rsid w:val="00617D99"/>
    <w:rsid w:val="00620EC8"/>
    <w:rsid w:val="00621744"/>
    <w:rsid w:val="006231BA"/>
    <w:rsid w:val="00625E7D"/>
    <w:rsid w:val="0063068E"/>
    <w:rsid w:val="00631CD5"/>
    <w:rsid w:val="00632036"/>
    <w:rsid w:val="006343B5"/>
    <w:rsid w:val="00634732"/>
    <w:rsid w:val="00640C25"/>
    <w:rsid w:val="00643593"/>
    <w:rsid w:val="0065007D"/>
    <w:rsid w:val="0065145D"/>
    <w:rsid w:val="0065497C"/>
    <w:rsid w:val="00654FC4"/>
    <w:rsid w:val="006620AC"/>
    <w:rsid w:val="00663689"/>
    <w:rsid w:val="006647F0"/>
    <w:rsid w:val="00666369"/>
    <w:rsid w:val="00672661"/>
    <w:rsid w:val="00672E66"/>
    <w:rsid w:val="00673197"/>
    <w:rsid w:val="006747FE"/>
    <w:rsid w:val="006777A5"/>
    <w:rsid w:val="00687C0A"/>
    <w:rsid w:val="00690A96"/>
    <w:rsid w:val="00692AA3"/>
    <w:rsid w:val="00692E80"/>
    <w:rsid w:val="006A139A"/>
    <w:rsid w:val="006A3848"/>
    <w:rsid w:val="006A3D50"/>
    <w:rsid w:val="006A4FE2"/>
    <w:rsid w:val="006A6C38"/>
    <w:rsid w:val="006B1D5F"/>
    <w:rsid w:val="006B3420"/>
    <w:rsid w:val="006B4EB0"/>
    <w:rsid w:val="006C077A"/>
    <w:rsid w:val="006C4FFF"/>
    <w:rsid w:val="006C51EB"/>
    <w:rsid w:val="006C5ADC"/>
    <w:rsid w:val="006E3A91"/>
    <w:rsid w:val="006F23FA"/>
    <w:rsid w:val="006F72DE"/>
    <w:rsid w:val="006F7420"/>
    <w:rsid w:val="0070070F"/>
    <w:rsid w:val="00704F03"/>
    <w:rsid w:val="00706976"/>
    <w:rsid w:val="00713CDA"/>
    <w:rsid w:val="00716943"/>
    <w:rsid w:val="007223CA"/>
    <w:rsid w:val="00724481"/>
    <w:rsid w:val="00724C94"/>
    <w:rsid w:val="0073214C"/>
    <w:rsid w:val="00733B04"/>
    <w:rsid w:val="00735ADB"/>
    <w:rsid w:val="007428F2"/>
    <w:rsid w:val="00743CDE"/>
    <w:rsid w:val="00745833"/>
    <w:rsid w:val="00747D07"/>
    <w:rsid w:val="007501C9"/>
    <w:rsid w:val="00750B90"/>
    <w:rsid w:val="00752554"/>
    <w:rsid w:val="00756373"/>
    <w:rsid w:val="00757F35"/>
    <w:rsid w:val="00763075"/>
    <w:rsid w:val="0076402C"/>
    <w:rsid w:val="00771916"/>
    <w:rsid w:val="007720D6"/>
    <w:rsid w:val="007774A0"/>
    <w:rsid w:val="007851A0"/>
    <w:rsid w:val="007869E1"/>
    <w:rsid w:val="00791C1C"/>
    <w:rsid w:val="00793D94"/>
    <w:rsid w:val="00794F35"/>
    <w:rsid w:val="007B3264"/>
    <w:rsid w:val="007B5854"/>
    <w:rsid w:val="007B5AD8"/>
    <w:rsid w:val="007C1C23"/>
    <w:rsid w:val="007C2530"/>
    <w:rsid w:val="007D57FF"/>
    <w:rsid w:val="007E0EFE"/>
    <w:rsid w:val="007E1157"/>
    <w:rsid w:val="007E6545"/>
    <w:rsid w:val="007E675D"/>
    <w:rsid w:val="007F4FEE"/>
    <w:rsid w:val="007F53DB"/>
    <w:rsid w:val="0080337B"/>
    <w:rsid w:val="0081590B"/>
    <w:rsid w:val="008205CB"/>
    <w:rsid w:val="00822103"/>
    <w:rsid w:val="00822E2D"/>
    <w:rsid w:val="00830AB8"/>
    <w:rsid w:val="00831F23"/>
    <w:rsid w:val="00833262"/>
    <w:rsid w:val="00834062"/>
    <w:rsid w:val="00835E0A"/>
    <w:rsid w:val="0083610F"/>
    <w:rsid w:val="008362A6"/>
    <w:rsid w:val="00843866"/>
    <w:rsid w:val="00845B87"/>
    <w:rsid w:val="00852F16"/>
    <w:rsid w:val="008536CE"/>
    <w:rsid w:val="008560AE"/>
    <w:rsid w:val="00856359"/>
    <w:rsid w:val="00861534"/>
    <w:rsid w:val="008628A9"/>
    <w:rsid w:val="00862E8C"/>
    <w:rsid w:val="00864868"/>
    <w:rsid w:val="00873920"/>
    <w:rsid w:val="0087465A"/>
    <w:rsid w:val="00875D6C"/>
    <w:rsid w:val="00884212"/>
    <w:rsid w:val="00886BC8"/>
    <w:rsid w:val="008871C5"/>
    <w:rsid w:val="00887360"/>
    <w:rsid w:val="008875D0"/>
    <w:rsid w:val="00891929"/>
    <w:rsid w:val="00893CE7"/>
    <w:rsid w:val="008A14C4"/>
    <w:rsid w:val="008A7990"/>
    <w:rsid w:val="008B4334"/>
    <w:rsid w:val="008C042E"/>
    <w:rsid w:val="008C2DB4"/>
    <w:rsid w:val="008D7FE7"/>
    <w:rsid w:val="008E14CA"/>
    <w:rsid w:val="008E2297"/>
    <w:rsid w:val="008E43E2"/>
    <w:rsid w:val="008F37D2"/>
    <w:rsid w:val="00901270"/>
    <w:rsid w:val="009014D7"/>
    <w:rsid w:val="009039D4"/>
    <w:rsid w:val="00911046"/>
    <w:rsid w:val="0091237B"/>
    <w:rsid w:val="00913343"/>
    <w:rsid w:val="00914E25"/>
    <w:rsid w:val="00915118"/>
    <w:rsid w:val="009313FD"/>
    <w:rsid w:val="00935C45"/>
    <w:rsid w:val="0094309E"/>
    <w:rsid w:val="0094571F"/>
    <w:rsid w:val="00951B3E"/>
    <w:rsid w:val="00952A32"/>
    <w:rsid w:val="00954A60"/>
    <w:rsid w:val="009619DC"/>
    <w:rsid w:val="0096439C"/>
    <w:rsid w:val="00964783"/>
    <w:rsid w:val="009658F2"/>
    <w:rsid w:val="00966566"/>
    <w:rsid w:val="009708BD"/>
    <w:rsid w:val="0098304E"/>
    <w:rsid w:val="009845E9"/>
    <w:rsid w:val="00987731"/>
    <w:rsid w:val="00990E52"/>
    <w:rsid w:val="00991ED5"/>
    <w:rsid w:val="00992EB4"/>
    <w:rsid w:val="00993803"/>
    <w:rsid w:val="009A1A5F"/>
    <w:rsid w:val="009B1E09"/>
    <w:rsid w:val="009B3242"/>
    <w:rsid w:val="009B465D"/>
    <w:rsid w:val="009C2797"/>
    <w:rsid w:val="009C2E90"/>
    <w:rsid w:val="009D0E8E"/>
    <w:rsid w:val="00A02BD4"/>
    <w:rsid w:val="00A02CDD"/>
    <w:rsid w:val="00A03FAC"/>
    <w:rsid w:val="00A06CF4"/>
    <w:rsid w:val="00A07D18"/>
    <w:rsid w:val="00A13445"/>
    <w:rsid w:val="00A21515"/>
    <w:rsid w:val="00A275B2"/>
    <w:rsid w:val="00A43391"/>
    <w:rsid w:val="00A438E3"/>
    <w:rsid w:val="00A4489D"/>
    <w:rsid w:val="00A44ECB"/>
    <w:rsid w:val="00A4690C"/>
    <w:rsid w:val="00A478BA"/>
    <w:rsid w:val="00A479E4"/>
    <w:rsid w:val="00A51070"/>
    <w:rsid w:val="00A51152"/>
    <w:rsid w:val="00A5444E"/>
    <w:rsid w:val="00A55908"/>
    <w:rsid w:val="00A61AF2"/>
    <w:rsid w:val="00A6359D"/>
    <w:rsid w:val="00A6508F"/>
    <w:rsid w:val="00A667A4"/>
    <w:rsid w:val="00A71964"/>
    <w:rsid w:val="00A73D0A"/>
    <w:rsid w:val="00A75AEE"/>
    <w:rsid w:val="00A91A40"/>
    <w:rsid w:val="00A94B4F"/>
    <w:rsid w:val="00A96AB4"/>
    <w:rsid w:val="00AA12A8"/>
    <w:rsid w:val="00AA2DE1"/>
    <w:rsid w:val="00AA7197"/>
    <w:rsid w:val="00AB44AF"/>
    <w:rsid w:val="00AB5CE4"/>
    <w:rsid w:val="00AB7DA6"/>
    <w:rsid w:val="00AC1C24"/>
    <w:rsid w:val="00AC2735"/>
    <w:rsid w:val="00AC3B12"/>
    <w:rsid w:val="00AC5874"/>
    <w:rsid w:val="00AD21AB"/>
    <w:rsid w:val="00AE10C0"/>
    <w:rsid w:val="00AE4E3D"/>
    <w:rsid w:val="00AE590D"/>
    <w:rsid w:val="00AE7F52"/>
    <w:rsid w:val="00AF1983"/>
    <w:rsid w:val="00AF33E7"/>
    <w:rsid w:val="00AF6E72"/>
    <w:rsid w:val="00B02481"/>
    <w:rsid w:val="00B04E87"/>
    <w:rsid w:val="00B05718"/>
    <w:rsid w:val="00B10E4F"/>
    <w:rsid w:val="00B226A0"/>
    <w:rsid w:val="00B24C0F"/>
    <w:rsid w:val="00B25029"/>
    <w:rsid w:val="00B25B2B"/>
    <w:rsid w:val="00B30973"/>
    <w:rsid w:val="00B31C3E"/>
    <w:rsid w:val="00B3311C"/>
    <w:rsid w:val="00B42191"/>
    <w:rsid w:val="00B45815"/>
    <w:rsid w:val="00B46634"/>
    <w:rsid w:val="00B50390"/>
    <w:rsid w:val="00B51183"/>
    <w:rsid w:val="00B54B7A"/>
    <w:rsid w:val="00B628F6"/>
    <w:rsid w:val="00B724F1"/>
    <w:rsid w:val="00B84BEF"/>
    <w:rsid w:val="00B908ED"/>
    <w:rsid w:val="00B9452F"/>
    <w:rsid w:val="00B95662"/>
    <w:rsid w:val="00BA24C3"/>
    <w:rsid w:val="00BA6DBB"/>
    <w:rsid w:val="00BA7224"/>
    <w:rsid w:val="00BB71A7"/>
    <w:rsid w:val="00BB76B3"/>
    <w:rsid w:val="00BB7F7F"/>
    <w:rsid w:val="00BC0A28"/>
    <w:rsid w:val="00BC39F0"/>
    <w:rsid w:val="00BE67F2"/>
    <w:rsid w:val="00BE69A0"/>
    <w:rsid w:val="00BE7084"/>
    <w:rsid w:val="00BF1D59"/>
    <w:rsid w:val="00BF54BE"/>
    <w:rsid w:val="00C02F8F"/>
    <w:rsid w:val="00C0408E"/>
    <w:rsid w:val="00C2186A"/>
    <w:rsid w:val="00C2286C"/>
    <w:rsid w:val="00C22A1F"/>
    <w:rsid w:val="00C23FA4"/>
    <w:rsid w:val="00C24102"/>
    <w:rsid w:val="00C25D98"/>
    <w:rsid w:val="00C270C3"/>
    <w:rsid w:val="00C36060"/>
    <w:rsid w:val="00C41E02"/>
    <w:rsid w:val="00C46BF2"/>
    <w:rsid w:val="00C52547"/>
    <w:rsid w:val="00C56202"/>
    <w:rsid w:val="00C578E3"/>
    <w:rsid w:val="00C57CF5"/>
    <w:rsid w:val="00C61C61"/>
    <w:rsid w:val="00C61EF4"/>
    <w:rsid w:val="00C6634A"/>
    <w:rsid w:val="00C71D7E"/>
    <w:rsid w:val="00C91B53"/>
    <w:rsid w:val="00C948D3"/>
    <w:rsid w:val="00C96287"/>
    <w:rsid w:val="00C973EC"/>
    <w:rsid w:val="00C97FD9"/>
    <w:rsid w:val="00CA2343"/>
    <w:rsid w:val="00CA4C51"/>
    <w:rsid w:val="00CB06A5"/>
    <w:rsid w:val="00CB0B86"/>
    <w:rsid w:val="00CB2921"/>
    <w:rsid w:val="00CB30FA"/>
    <w:rsid w:val="00CC4FFA"/>
    <w:rsid w:val="00CC560D"/>
    <w:rsid w:val="00CC616D"/>
    <w:rsid w:val="00CD020D"/>
    <w:rsid w:val="00CD0E0A"/>
    <w:rsid w:val="00CD3770"/>
    <w:rsid w:val="00CE56D6"/>
    <w:rsid w:val="00CF77E7"/>
    <w:rsid w:val="00D000B6"/>
    <w:rsid w:val="00D01803"/>
    <w:rsid w:val="00D04078"/>
    <w:rsid w:val="00D05946"/>
    <w:rsid w:val="00D06DBF"/>
    <w:rsid w:val="00D12863"/>
    <w:rsid w:val="00D15E09"/>
    <w:rsid w:val="00D23CD7"/>
    <w:rsid w:val="00D32563"/>
    <w:rsid w:val="00D37BC1"/>
    <w:rsid w:val="00D37F8B"/>
    <w:rsid w:val="00D40621"/>
    <w:rsid w:val="00D4091B"/>
    <w:rsid w:val="00D51831"/>
    <w:rsid w:val="00D5465C"/>
    <w:rsid w:val="00D627DF"/>
    <w:rsid w:val="00D63843"/>
    <w:rsid w:val="00D67E82"/>
    <w:rsid w:val="00D732CB"/>
    <w:rsid w:val="00D73390"/>
    <w:rsid w:val="00D73779"/>
    <w:rsid w:val="00D81319"/>
    <w:rsid w:val="00D82329"/>
    <w:rsid w:val="00DA2968"/>
    <w:rsid w:val="00DB0D35"/>
    <w:rsid w:val="00DC172C"/>
    <w:rsid w:val="00DC25DB"/>
    <w:rsid w:val="00DC356D"/>
    <w:rsid w:val="00DC443D"/>
    <w:rsid w:val="00DC6FF3"/>
    <w:rsid w:val="00DC77AD"/>
    <w:rsid w:val="00DD0421"/>
    <w:rsid w:val="00DD178C"/>
    <w:rsid w:val="00DD3ED9"/>
    <w:rsid w:val="00DD5BC9"/>
    <w:rsid w:val="00DE2BD7"/>
    <w:rsid w:val="00DE3D1E"/>
    <w:rsid w:val="00DF782B"/>
    <w:rsid w:val="00DF7D36"/>
    <w:rsid w:val="00E03860"/>
    <w:rsid w:val="00E04518"/>
    <w:rsid w:val="00E06499"/>
    <w:rsid w:val="00E1038D"/>
    <w:rsid w:val="00E10B55"/>
    <w:rsid w:val="00E1271C"/>
    <w:rsid w:val="00E12C4C"/>
    <w:rsid w:val="00E20D3A"/>
    <w:rsid w:val="00E211D1"/>
    <w:rsid w:val="00E26E09"/>
    <w:rsid w:val="00E30EB2"/>
    <w:rsid w:val="00E3100A"/>
    <w:rsid w:val="00E31B6E"/>
    <w:rsid w:val="00E361D0"/>
    <w:rsid w:val="00E4429A"/>
    <w:rsid w:val="00E44CB6"/>
    <w:rsid w:val="00E464BD"/>
    <w:rsid w:val="00E56AC4"/>
    <w:rsid w:val="00E606A0"/>
    <w:rsid w:val="00E63315"/>
    <w:rsid w:val="00E65328"/>
    <w:rsid w:val="00E71E94"/>
    <w:rsid w:val="00E84AE1"/>
    <w:rsid w:val="00E85735"/>
    <w:rsid w:val="00E93D04"/>
    <w:rsid w:val="00E94048"/>
    <w:rsid w:val="00E94770"/>
    <w:rsid w:val="00EA32C4"/>
    <w:rsid w:val="00EA44EF"/>
    <w:rsid w:val="00EA5ED1"/>
    <w:rsid w:val="00EB0330"/>
    <w:rsid w:val="00EB2FD8"/>
    <w:rsid w:val="00EB771E"/>
    <w:rsid w:val="00EC64B5"/>
    <w:rsid w:val="00ED554C"/>
    <w:rsid w:val="00ED608C"/>
    <w:rsid w:val="00ED66DC"/>
    <w:rsid w:val="00EE2CB8"/>
    <w:rsid w:val="00EE63A6"/>
    <w:rsid w:val="00EE6D35"/>
    <w:rsid w:val="00EF0700"/>
    <w:rsid w:val="00F009AA"/>
    <w:rsid w:val="00F056CD"/>
    <w:rsid w:val="00F13AD0"/>
    <w:rsid w:val="00F227FE"/>
    <w:rsid w:val="00F23D3A"/>
    <w:rsid w:val="00F305D9"/>
    <w:rsid w:val="00F318F6"/>
    <w:rsid w:val="00F32E7B"/>
    <w:rsid w:val="00F42165"/>
    <w:rsid w:val="00F47C05"/>
    <w:rsid w:val="00F53E9F"/>
    <w:rsid w:val="00F60D46"/>
    <w:rsid w:val="00F61072"/>
    <w:rsid w:val="00F62DD4"/>
    <w:rsid w:val="00F63931"/>
    <w:rsid w:val="00F658E9"/>
    <w:rsid w:val="00F65EBE"/>
    <w:rsid w:val="00F7278F"/>
    <w:rsid w:val="00F7703B"/>
    <w:rsid w:val="00F80B2D"/>
    <w:rsid w:val="00F8235A"/>
    <w:rsid w:val="00F86521"/>
    <w:rsid w:val="00F874F2"/>
    <w:rsid w:val="00FA0786"/>
    <w:rsid w:val="00FA58A4"/>
    <w:rsid w:val="00FA7A76"/>
    <w:rsid w:val="00FB7F0E"/>
    <w:rsid w:val="00FC7EBB"/>
    <w:rsid w:val="00FD1B14"/>
    <w:rsid w:val="00FD2EE8"/>
    <w:rsid w:val="00FD363C"/>
    <w:rsid w:val="00FD6A10"/>
    <w:rsid w:val="00FE05F8"/>
    <w:rsid w:val="00FF6A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E21"/>
    <w:pPr>
      <w:overflowPunct w:val="0"/>
      <w:autoSpaceDE w:val="0"/>
      <w:autoSpaceDN w:val="0"/>
      <w:adjustRightInd w:val="0"/>
      <w:textAlignment w:val="baseline"/>
    </w:pPr>
    <w:rPr>
      <w:sz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ekstbalonia1">
    <w:name w:val="Tekst balončića1"/>
    <w:basedOn w:val="Normal"/>
    <w:rsid w:val="004F2E21"/>
    <w:rPr>
      <w:rFonts w:ascii="Tahoma" w:hAnsi="Tahoma"/>
      <w:sz w:val="16"/>
    </w:rPr>
  </w:style>
  <w:style w:type="paragraph" w:styleId="Podnoje">
    <w:name w:val="footer"/>
    <w:basedOn w:val="Normal"/>
    <w:link w:val="PodnojeChar"/>
    <w:uiPriority w:val="99"/>
    <w:rsid w:val="004F2E21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4F2E21"/>
  </w:style>
  <w:style w:type="table" w:styleId="Reetkatablice">
    <w:name w:val="Table Grid"/>
    <w:basedOn w:val="Obinatablica"/>
    <w:rsid w:val="00D63843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semiHidden/>
    <w:rsid w:val="000E5DC8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rsid w:val="008205CB"/>
    <w:pPr>
      <w:tabs>
        <w:tab w:val="center" w:pos="4536"/>
        <w:tab w:val="right" w:pos="9072"/>
      </w:tabs>
    </w:pPr>
  </w:style>
  <w:style w:type="paragraph" w:customStyle="1" w:styleId="t-11-9-sred">
    <w:name w:val="t-11-9-sred"/>
    <w:basedOn w:val="Normal"/>
    <w:rsid w:val="004F6D2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hr-HR"/>
    </w:rPr>
  </w:style>
  <w:style w:type="paragraph" w:customStyle="1" w:styleId="clanak">
    <w:name w:val="clanak"/>
    <w:basedOn w:val="Normal"/>
    <w:rsid w:val="004F6D2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hr-HR"/>
    </w:rPr>
  </w:style>
  <w:style w:type="paragraph" w:customStyle="1" w:styleId="t-9-8">
    <w:name w:val="t-9-8"/>
    <w:basedOn w:val="Normal"/>
    <w:rsid w:val="004F6D2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hr-HR"/>
    </w:rPr>
  </w:style>
  <w:style w:type="paragraph" w:customStyle="1" w:styleId="klasa2">
    <w:name w:val="klasa2"/>
    <w:basedOn w:val="Normal"/>
    <w:rsid w:val="006A3D5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hr-HR"/>
    </w:rPr>
  </w:style>
  <w:style w:type="paragraph" w:styleId="Odlomakpopisa">
    <w:name w:val="List Paragraph"/>
    <w:basedOn w:val="Normal"/>
    <w:uiPriority w:val="99"/>
    <w:qFormat/>
    <w:rsid w:val="009039D4"/>
    <w:pPr>
      <w:ind w:left="720"/>
      <w:contextualSpacing/>
    </w:pPr>
  </w:style>
  <w:style w:type="character" w:customStyle="1" w:styleId="PodnojeChar">
    <w:name w:val="Podnožje Char"/>
    <w:basedOn w:val="Zadanifontodlomka"/>
    <w:link w:val="Podnoje"/>
    <w:uiPriority w:val="99"/>
    <w:rsid w:val="00887360"/>
    <w:rPr>
      <w:sz w:val="24"/>
      <w:lang w:val="en-US"/>
    </w:rPr>
  </w:style>
  <w:style w:type="character" w:styleId="Istaknuto">
    <w:name w:val="Emphasis"/>
    <w:basedOn w:val="Zadanifontodlomka"/>
    <w:qFormat/>
    <w:rsid w:val="00106A0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5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7346EB-79A1-4EE3-B968-2BEDB00F7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1191</Words>
  <Characters>7290</Characters>
  <Application>Microsoft Office Word</Application>
  <DocSecurity>0</DocSecurity>
  <Lines>60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NADLEŽNO MINISTARSTVO RAZDJEL___RKDP 17423</vt:lpstr>
      <vt:lpstr>NADLEŽNO MINISTARSTVO RAZDJEL___RKDP 17423</vt:lpstr>
    </vt:vector>
  </TitlesOfParts>
  <Company>Obrtnicka skola Opatija</Company>
  <LinksUpToDate>false</LinksUpToDate>
  <CharactersWithSpaces>8465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NADLEŽNO MINISTARSTVO RAZDJEL___RKDP 17423</dc:title>
  <dc:creator>Prof.dr.Butkovic Mirko</dc:creator>
  <cp:lastModifiedBy>saz</cp:lastModifiedBy>
  <cp:revision>2</cp:revision>
  <cp:lastPrinted>2020-07-10T07:11:00Z</cp:lastPrinted>
  <dcterms:created xsi:type="dcterms:W3CDTF">2020-07-10T09:56:00Z</dcterms:created>
  <dcterms:modified xsi:type="dcterms:W3CDTF">2020-07-10T09:56:00Z</dcterms:modified>
</cp:coreProperties>
</file>